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5692" w14:textId="77777777" w:rsidR="00DA3D79" w:rsidRDefault="00DA3D79" w:rsidP="00DA3D79">
      <w:pPr>
        <w:pStyle w:val="MessageHeader"/>
        <w:pBdr>
          <w:left w:val="single" w:sz="6" w:space="0" w:color="auto"/>
        </w:pBdr>
        <w:shd w:val="clear" w:color="auto" w:fill="auto"/>
        <w:jc w:val="center"/>
        <w:rPr>
          <w:b/>
          <w:color w:val="008000"/>
          <w:sz w:val="28"/>
          <w:szCs w:val="28"/>
        </w:rPr>
      </w:pPr>
      <w:r w:rsidRPr="00EB2873">
        <w:rPr>
          <w:b/>
          <w:sz w:val="40"/>
          <w:szCs w:val="40"/>
        </w:rPr>
        <w:t>United States</w:t>
      </w:r>
      <w:r>
        <w:rPr>
          <w:noProof/>
          <w:color w:val="000000"/>
        </w:rPr>
        <w:drawing>
          <wp:inline distT="0" distB="0" distL="0" distR="0" wp14:anchorId="0CF86C8B" wp14:editId="3168D668">
            <wp:extent cx="581025" cy="600075"/>
            <wp:effectExtent l="19050" t="0" r="9525" b="0"/>
            <wp:docPr id="2" name="Picture 2" descr="USDA Shiel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 Shield"/>
                    <pic:cNvPicPr>
                      <a:picLocks noChangeAspect="1" noChangeArrowheads="1"/>
                    </pic:cNvPicPr>
                  </pic:nvPicPr>
                  <pic:blipFill>
                    <a:blip r:embed="rId12" cstate="print"/>
                    <a:srcRect/>
                    <a:stretch>
                      <a:fillRect/>
                    </a:stretch>
                  </pic:blipFill>
                  <pic:spPr bwMode="auto">
                    <a:xfrm>
                      <a:off x="0" y="0"/>
                      <a:ext cx="581025" cy="600075"/>
                    </a:xfrm>
                    <a:prstGeom prst="rect">
                      <a:avLst/>
                    </a:prstGeom>
                    <a:noFill/>
                    <a:ln w="9525">
                      <a:noFill/>
                      <a:miter lim="800000"/>
                      <a:headEnd/>
                      <a:tailEnd/>
                    </a:ln>
                  </pic:spPr>
                </pic:pic>
              </a:graphicData>
            </a:graphic>
          </wp:inline>
        </w:drawing>
      </w:r>
      <w:r w:rsidRPr="00EB2873">
        <w:rPr>
          <w:b/>
          <w:sz w:val="40"/>
          <w:szCs w:val="40"/>
        </w:rPr>
        <w:t>Forest Service</w:t>
      </w:r>
    </w:p>
    <w:p w14:paraId="7323FFFE" w14:textId="58534F5F" w:rsidR="00DA3D79" w:rsidRDefault="00DA3D79" w:rsidP="00DA3D79">
      <w:pPr>
        <w:pStyle w:val="MessageHeader"/>
        <w:pBdr>
          <w:left w:val="single" w:sz="6" w:space="0" w:color="auto"/>
        </w:pBdr>
        <w:shd w:val="clear" w:color="auto" w:fill="auto"/>
        <w:jc w:val="center"/>
        <w:rPr>
          <w:b/>
          <w:color w:val="008000"/>
          <w:sz w:val="28"/>
          <w:szCs w:val="28"/>
        </w:rPr>
      </w:pPr>
      <w:r w:rsidRPr="00666D65">
        <w:rPr>
          <w:b/>
          <w:color w:val="008000"/>
          <w:sz w:val="28"/>
          <w:szCs w:val="28"/>
        </w:rPr>
        <w:t>Outreach Notice</w:t>
      </w:r>
      <w:r w:rsidR="00D37CEF">
        <w:rPr>
          <w:b/>
          <w:color w:val="008000"/>
          <w:sz w:val="28"/>
          <w:szCs w:val="28"/>
        </w:rPr>
        <w:t xml:space="preserve"> for </w:t>
      </w:r>
      <w:r w:rsidR="009A02D2">
        <w:rPr>
          <w:b/>
          <w:color w:val="008000"/>
          <w:sz w:val="28"/>
          <w:szCs w:val="28"/>
        </w:rPr>
        <w:t>GS-</w:t>
      </w:r>
      <w:r w:rsidR="00291AE9">
        <w:rPr>
          <w:b/>
          <w:color w:val="008000"/>
          <w:sz w:val="28"/>
          <w:szCs w:val="28"/>
        </w:rPr>
        <w:t>0303-</w:t>
      </w:r>
      <w:r w:rsidR="00E12121">
        <w:rPr>
          <w:b/>
          <w:color w:val="008000"/>
          <w:sz w:val="28"/>
          <w:szCs w:val="28"/>
        </w:rPr>
        <w:t>4</w:t>
      </w:r>
      <w:r w:rsidR="00291AE9">
        <w:rPr>
          <w:b/>
          <w:color w:val="008000"/>
          <w:sz w:val="28"/>
          <w:szCs w:val="28"/>
        </w:rPr>
        <w:t>/</w:t>
      </w:r>
      <w:r w:rsidR="00E12121">
        <w:rPr>
          <w:b/>
          <w:color w:val="008000"/>
          <w:sz w:val="28"/>
          <w:szCs w:val="28"/>
        </w:rPr>
        <w:t>5</w:t>
      </w:r>
    </w:p>
    <w:p w14:paraId="4720B520" w14:textId="4D924B79" w:rsidR="009A02D2" w:rsidRDefault="009A02D2" w:rsidP="00DA3D79">
      <w:pPr>
        <w:pStyle w:val="MessageHeader"/>
        <w:pBdr>
          <w:left w:val="single" w:sz="6" w:space="0" w:color="auto"/>
        </w:pBdr>
        <w:shd w:val="clear" w:color="auto" w:fill="auto"/>
        <w:jc w:val="center"/>
        <w:rPr>
          <w:b/>
          <w:color w:val="008000"/>
          <w:sz w:val="28"/>
          <w:szCs w:val="28"/>
        </w:rPr>
      </w:pPr>
      <w:r>
        <w:rPr>
          <w:b/>
          <w:color w:val="008000"/>
          <w:sz w:val="28"/>
          <w:szCs w:val="28"/>
        </w:rPr>
        <w:t xml:space="preserve"> </w:t>
      </w:r>
      <w:r w:rsidR="00A76477">
        <w:rPr>
          <w:b/>
          <w:color w:val="008000"/>
          <w:sz w:val="28"/>
          <w:szCs w:val="28"/>
        </w:rPr>
        <w:t>Administrative Clerk</w:t>
      </w:r>
    </w:p>
    <w:p w14:paraId="4CD15E39" w14:textId="77777777" w:rsidR="00DA3D79" w:rsidRPr="00666D65" w:rsidRDefault="00DA3D79" w:rsidP="00DA3D79">
      <w:pPr>
        <w:pStyle w:val="MessageHeader"/>
        <w:pBdr>
          <w:left w:val="single" w:sz="6" w:space="0" w:color="auto"/>
        </w:pBdr>
        <w:shd w:val="clear" w:color="auto" w:fill="auto"/>
        <w:jc w:val="center"/>
        <w:rPr>
          <w:b/>
          <w:color w:val="008000"/>
          <w:sz w:val="28"/>
          <w:szCs w:val="28"/>
        </w:rPr>
      </w:pPr>
      <w:r>
        <w:rPr>
          <w:b/>
          <w:color w:val="008000"/>
          <w:sz w:val="28"/>
          <w:szCs w:val="28"/>
        </w:rPr>
        <w:t>Region 1</w:t>
      </w:r>
    </w:p>
    <w:p w14:paraId="17188322" w14:textId="77777777" w:rsidR="00DA3D79" w:rsidRDefault="008E342E" w:rsidP="00DA3D79">
      <w:pPr>
        <w:pStyle w:val="MessageHeader"/>
        <w:pBdr>
          <w:left w:val="single" w:sz="6" w:space="0" w:color="auto"/>
        </w:pBdr>
        <w:shd w:val="clear" w:color="auto" w:fill="auto"/>
        <w:jc w:val="center"/>
        <w:rPr>
          <w:b/>
          <w:color w:val="008000"/>
        </w:rPr>
      </w:pPr>
      <w:r>
        <w:rPr>
          <w:b/>
          <w:color w:val="008000"/>
        </w:rPr>
        <w:t>Helena – Lewis and Clark National Forest</w:t>
      </w:r>
    </w:p>
    <w:p w14:paraId="226B5B56" w14:textId="69803351" w:rsidR="00DA3D79" w:rsidRPr="004D4B02" w:rsidRDefault="00CD0475" w:rsidP="00DA3D79">
      <w:pPr>
        <w:pStyle w:val="MessageHeader"/>
        <w:pBdr>
          <w:left w:val="single" w:sz="6" w:space="0" w:color="auto"/>
        </w:pBdr>
        <w:shd w:val="clear" w:color="auto" w:fill="auto"/>
        <w:jc w:val="center"/>
        <w:rPr>
          <w:b/>
          <w:color w:val="008000"/>
        </w:rPr>
      </w:pPr>
      <w:r>
        <w:rPr>
          <w:b/>
          <w:color w:val="008000"/>
        </w:rPr>
        <w:t xml:space="preserve">Judith Musselshell Ranger District, </w:t>
      </w:r>
      <w:r w:rsidR="00E12121">
        <w:rPr>
          <w:b/>
          <w:color w:val="008000"/>
        </w:rPr>
        <w:t>Harlowton</w:t>
      </w:r>
      <w:r w:rsidR="008E342E">
        <w:rPr>
          <w:b/>
          <w:color w:val="008000"/>
        </w:rPr>
        <w:t>, MT</w:t>
      </w:r>
    </w:p>
    <w:p w14:paraId="0B9BBDA0" w14:textId="77777777" w:rsidR="005D79C6" w:rsidRDefault="005D79C6" w:rsidP="005D79C6">
      <w:pPr>
        <w:tabs>
          <w:tab w:val="left" w:pos="1230"/>
        </w:tabs>
        <w:rPr>
          <w:rFonts w:asciiTheme="minorHAnsi" w:hAnsiTheme="minorHAnsi" w:cstheme="minorHAnsi"/>
          <w:sz w:val="16"/>
          <w:szCs w:val="16"/>
        </w:rPr>
      </w:pPr>
    </w:p>
    <w:p w14:paraId="70C64C42" w14:textId="77777777" w:rsidR="004C1FC7" w:rsidRPr="00416862" w:rsidRDefault="004C1FC7" w:rsidP="005D79C6">
      <w:pPr>
        <w:tabs>
          <w:tab w:val="left" w:pos="1230"/>
        </w:tabs>
        <w:rPr>
          <w:rFonts w:asciiTheme="minorHAnsi" w:hAnsiTheme="minorHAnsi" w:cstheme="minorHAnsi"/>
          <w:sz w:val="16"/>
          <w:szCs w:val="16"/>
        </w:rPr>
      </w:pPr>
    </w:p>
    <w:p w14:paraId="02687578" w14:textId="77777777" w:rsidR="004679AD" w:rsidRDefault="004C1FC7" w:rsidP="004C1FC7">
      <w:pPr>
        <w:tabs>
          <w:tab w:val="left" w:pos="1230"/>
        </w:tabs>
        <w:jc w:val="center"/>
        <w:rPr>
          <w:rFonts w:asciiTheme="minorHAnsi" w:hAnsiTheme="minorHAnsi" w:cstheme="minorHAnsi"/>
        </w:rPr>
      </w:pPr>
      <w:r>
        <w:rPr>
          <w:rFonts w:asciiTheme="minorHAnsi" w:hAnsiTheme="minorHAnsi" w:cstheme="minorHAnsi"/>
          <w:noProof/>
        </w:rPr>
        <w:drawing>
          <wp:inline distT="0" distB="0" distL="0" distR="0" wp14:anchorId="1DF61951" wp14:editId="0536017C">
            <wp:extent cx="1913890" cy="143541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psyLakeBigBelts.jpg"/>
                    <pic:cNvPicPr/>
                  </pic:nvPicPr>
                  <pic:blipFill>
                    <a:blip r:embed="rId13">
                      <a:extLst>
                        <a:ext uri="{28A0092B-C50C-407E-A947-70E740481C1C}">
                          <a14:useLocalDpi xmlns:a14="http://schemas.microsoft.com/office/drawing/2010/main" val="0"/>
                        </a:ext>
                      </a:extLst>
                    </a:blip>
                    <a:stretch>
                      <a:fillRect/>
                    </a:stretch>
                  </pic:blipFill>
                  <pic:spPr>
                    <a:xfrm>
                      <a:off x="0" y="0"/>
                      <a:ext cx="1991120" cy="1493341"/>
                    </a:xfrm>
                    <a:prstGeom prst="rect">
                      <a:avLst/>
                    </a:prstGeom>
                  </pic:spPr>
                </pic:pic>
              </a:graphicData>
            </a:graphic>
          </wp:inline>
        </w:drawing>
      </w:r>
      <w:r>
        <w:rPr>
          <w:rFonts w:ascii="Verdana" w:hAnsi="Verdana"/>
          <w:noProof/>
          <w:color w:val="333333"/>
          <w:sz w:val="18"/>
          <w:szCs w:val="18"/>
        </w:rPr>
        <w:drawing>
          <wp:inline distT="0" distB="0" distL="0" distR="0" wp14:anchorId="03E3A959" wp14:editId="4FE470C1">
            <wp:extent cx="1802130" cy="1424634"/>
            <wp:effectExtent l="0" t="0" r="7620" b="4445"/>
            <wp:docPr id="1" name="Picture 1" descr="Field of lupine on a rocky mountain forest 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eld of lupine on a rocky mountain forest slop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5964" cy="1435571"/>
                    </a:xfrm>
                    <a:prstGeom prst="rect">
                      <a:avLst/>
                    </a:prstGeom>
                    <a:noFill/>
                    <a:ln>
                      <a:noFill/>
                    </a:ln>
                  </pic:spPr>
                </pic:pic>
              </a:graphicData>
            </a:graphic>
          </wp:inline>
        </w:drawing>
      </w:r>
      <w:r>
        <w:rPr>
          <w:rFonts w:asciiTheme="minorHAnsi" w:hAnsiTheme="minorHAnsi" w:cstheme="minorHAnsi"/>
          <w:noProof/>
        </w:rPr>
        <w:drawing>
          <wp:inline distT="0" distB="0" distL="0" distR="0" wp14:anchorId="09C68983" wp14:editId="20962190">
            <wp:extent cx="1930400" cy="1447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dgeOverlookHelenaCanyonFerryLake.jpg"/>
                    <pic:cNvPicPr/>
                  </pic:nvPicPr>
                  <pic:blipFill>
                    <a:blip r:embed="rId15">
                      <a:extLst>
                        <a:ext uri="{28A0092B-C50C-407E-A947-70E740481C1C}">
                          <a14:useLocalDpi xmlns:a14="http://schemas.microsoft.com/office/drawing/2010/main" val="0"/>
                        </a:ext>
                      </a:extLst>
                    </a:blip>
                    <a:stretch>
                      <a:fillRect/>
                    </a:stretch>
                  </pic:blipFill>
                  <pic:spPr>
                    <a:xfrm>
                      <a:off x="0" y="0"/>
                      <a:ext cx="2051780" cy="1538835"/>
                    </a:xfrm>
                    <a:prstGeom prst="rect">
                      <a:avLst/>
                    </a:prstGeom>
                  </pic:spPr>
                </pic:pic>
              </a:graphicData>
            </a:graphic>
          </wp:inline>
        </w:drawing>
      </w:r>
    </w:p>
    <w:p w14:paraId="7C6F28DF" w14:textId="77777777" w:rsidR="004C1FC7" w:rsidRDefault="004C1FC7" w:rsidP="005D79C6">
      <w:pPr>
        <w:tabs>
          <w:tab w:val="left" w:pos="1230"/>
        </w:tabs>
        <w:rPr>
          <w:rFonts w:asciiTheme="minorHAnsi" w:hAnsiTheme="minorHAnsi" w:cstheme="minorHAnsi"/>
        </w:rPr>
      </w:pPr>
    </w:p>
    <w:p w14:paraId="4F8000A1" w14:textId="77777777" w:rsidR="004679AD" w:rsidRDefault="004679AD" w:rsidP="005D79C6">
      <w:pPr>
        <w:tabs>
          <w:tab w:val="left" w:pos="1230"/>
        </w:tabs>
        <w:rPr>
          <w:rFonts w:asciiTheme="minorHAnsi" w:hAnsiTheme="minorHAnsi" w:cstheme="minorHAnsi"/>
        </w:rPr>
      </w:pPr>
    </w:p>
    <w:p w14:paraId="7CA4F694" w14:textId="44CD0844" w:rsidR="002B1617" w:rsidRDefault="002B1617" w:rsidP="005D79C6">
      <w:pPr>
        <w:tabs>
          <w:tab w:val="left" w:pos="1230"/>
        </w:tabs>
        <w:rPr>
          <w:rFonts w:ascii="Cambria Math" w:hAnsi="Cambria Math" w:cstheme="minorHAnsi"/>
        </w:rPr>
      </w:pPr>
      <w:r w:rsidRPr="00A80A97">
        <w:rPr>
          <w:rFonts w:ascii="Cambria Math" w:hAnsi="Cambria Math" w:cstheme="minorHAnsi"/>
        </w:rPr>
        <w:t xml:space="preserve">The </w:t>
      </w:r>
      <w:r w:rsidR="0032145A">
        <w:rPr>
          <w:rFonts w:ascii="Cambria Math" w:hAnsi="Cambria Math" w:cstheme="minorHAnsi"/>
        </w:rPr>
        <w:t>Helena – Lewis and Clark NF</w:t>
      </w:r>
      <w:r w:rsidR="00C078F4" w:rsidRPr="00A80A97">
        <w:rPr>
          <w:rFonts w:ascii="Cambria Math" w:hAnsi="Cambria Math" w:cstheme="minorHAnsi"/>
        </w:rPr>
        <w:t xml:space="preserve"> </w:t>
      </w:r>
      <w:r w:rsidRPr="00A80A97">
        <w:rPr>
          <w:rFonts w:ascii="Cambria Math" w:hAnsi="Cambria Math" w:cstheme="minorHAnsi"/>
        </w:rPr>
        <w:t xml:space="preserve">will soon be </w:t>
      </w:r>
      <w:r w:rsidR="007F2035" w:rsidRPr="00A80A97">
        <w:rPr>
          <w:rFonts w:ascii="Cambria Math" w:hAnsi="Cambria Math" w:cstheme="minorHAnsi"/>
        </w:rPr>
        <w:t xml:space="preserve">advertising and filling </w:t>
      </w:r>
      <w:r w:rsidR="005C6AFA" w:rsidRPr="00A80A97">
        <w:rPr>
          <w:rFonts w:ascii="Cambria Math" w:hAnsi="Cambria Math" w:cstheme="minorHAnsi"/>
        </w:rPr>
        <w:t>a</w:t>
      </w:r>
      <w:r w:rsidRPr="00A80A97">
        <w:rPr>
          <w:rFonts w:ascii="Cambria Math" w:hAnsi="Cambria Math" w:cstheme="minorHAnsi"/>
        </w:rPr>
        <w:t xml:space="preserve"> </w:t>
      </w:r>
      <w:r w:rsidR="00A76477">
        <w:rPr>
          <w:rFonts w:ascii="Cambria Math" w:hAnsi="Cambria Math" w:cstheme="minorHAnsi"/>
        </w:rPr>
        <w:t>Administrative Clerk</w:t>
      </w:r>
      <w:r w:rsidR="00D37CEF">
        <w:rPr>
          <w:rFonts w:ascii="Cambria Math" w:hAnsi="Cambria Math" w:cstheme="minorHAnsi"/>
        </w:rPr>
        <w:t>, GS-</w:t>
      </w:r>
      <w:r w:rsidR="00291AE9">
        <w:rPr>
          <w:rFonts w:ascii="Cambria Math" w:hAnsi="Cambria Math" w:cstheme="minorHAnsi"/>
        </w:rPr>
        <w:t>0303</w:t>
      </w:r>
      <w:r w:rsidR="00D37CEF">
        <w:rPr>
          <w:rFonts w:ascii="Cambria Math" w:hAnsi="Cambria Math" w:cstheme="minorHAnsi"/>
        </w:rPr>
        <w:t>-</w:t>
      </w:r>
      <w:r w:rsidR="00E12121">
        <w:rPr>
          <w:rFonts w:ascii="Cambria Math" w:hAnsi="Cambria Math" w:cstheme="minorHAnsi"/>
        </w:rPr>
        <w:t>4/5</w:t>
      </w:r>
      <w:r w:rsidR="004C1FC7">
        <w:rPr>
          <w:rFonts w:ascii="Cambria Math" w:hAnsi="Cambria Math" w:cstheme="minorHAnsi"/>
        </w:rPr>
        <w:t xml:space="preserve"> </w:t>
      </w:r>
      <w:r w:rsidRPr="00A80A97">
        <w:rPr>
          <w:rFonts w:ascii="Cambria Math" w:hAnsi="Cambria Math" w:cstheme="minorHAnsi"/>
        </w:rPr>
        <w:t xml:space="preserve">at the </w:t>
      </w:r>
      <w:r w:rsidR="00E12121">
        <w:rPr>
          <w:rFonts w:ascii="Cambria Math" w:hAnsi="Cambria Math" w:cstheme="minorHAnsi"/>
        </w:rPr>
        <w:t>Harlowton</w:t>
      </w:r>
      <w:r w:rsidR="00291AE9">
        <w:rPr>
          <w:rFonts w:ascii="Cambria Math" w:hAnsi="Cambria Math" w:cstheme="minorHAnsi"/>
        </w:rPr>
        <w:t>, MT Office.</w:t>
      </w:r>
    </w:p>
    <w:p w14:paraId="5F9480A7" w14:textId="77777777" w:rsidR="009B2202" w:rsidRPr="00666BAD" w:rsidRDefault="009B2202" w:rsidP="005D79C6">
      <w:pPr>
        <w:tabs>
          <w:tab w:val="left" w:pos="1230"/>
        </w:tabs>
        <w:rPr>
          <w:rFonts w:ascii="Cambria Math" w:hAnsi="Cambria Math" w:cstheme="minorHAnsi"/>
          <w:color w:val="4F6228" w:themeColor="accent3" w:themeShade="80"/>
        </w:rPr>
      </w:pPr>
    </w:p>
    <w:p w14:paraId="5F186E4B" w14:textId="77777777" w:rsidR="00C41051" w:rsidRDefault="002B1617" w:rsidP="00C41051">
      <w:pPr>
        <w:jc w:val="center"/>
        <w:rPr>
          <w:rFonts w:asciiTheme="minorHAnsi" w:hAnsiTheme="minorHAnsi" w:cstheme="minorHAnsi"/>
          <w:b/>
          <w:color w:val="4F6228" w:themeColor="accent3" w:themeShade="80"/>
        </w:rPr>
      </w:pPr>
      <w:r w:rsidRPr="00666BAD">
        <w:rPr>
          <w:rFonts w:asciiTheme="minorHAnsi" w:hAnsiTheme="minorHAnsi" w:cstheme="minorHAnsi"/>
          <w:b/>
          <w:color w:val="4F6228" w:themeColor="accent3" w:themeShade="80"/>
        </w:rPr>
        <w:t>TO EXPRESS INTEREST IN THE POSITION:</w:t>
      </w:r>
    </w:p>
    <w:p w14:paraId="474C151A" w14:textId="77777777" w:rsidR="00D37CEF" w:rsidRPr="00666BAD" w:rsidRDefault="00D37CEF" w:rsidP="00C41051">
      <w:pPr>
        <w:jc w:val="center"/>
        <w:rPr>
          <w:rFonts w:ascii="Cambria Math" w:hAnsi="Cambria Math"/>
          <w:color w:val="4F6228" w:themeColor="accent3" w:themeShade="80"/>
        </w:rPr>
      </w:pPr>
    </w:p>
    <w:p w14:paraId="4CD268D3" w14:textId="39C24BA0" w:rsidR="000C3980" w:rsidRDefault="00267B30" w:rsidP="00577A53">
      <w:pPr>
        <w:rPr>
          <w:rFonts w:ascii="Cambria Math" w:hAnsi="Cambria Math" w:cstheme="minorHAnsi"/>
          <w:b/>
        </w:rPr>
      </w:pPr>
      <w:r w:rsidRPr="00D018DE">
        <w:rPr>
          <w:rFonts w:ascii="Cambria Math" w:hAnsi="Cambria Math" w:cstheme="minorHAnsi"/>
          <w:b/>
        </w:rPr>
        <w:t>Please fill out the attached outreach response</w:t>
      </w:r>
      <w:r w:rsidR="00BB7970" w:rsidRPr="00D018DE">
        <w:rPr>
          <w:rFonts w:ascii="Cambria Math" w:hAnsi="Cambria Math" w:cstheme="minorHAnsi"/>
          <w:b/>
        </w:rPr>
        <w:t xml:space="preserve"> form and send to </w:t>
      </w:r>
      <w:r w:rsidR="00E12121">
        <w:rPr>
          <w:rFonts w:ascii="Cambria Math" w:hAnsi="Cambria Math" w:cstheme="minorHAnsi"/>
          <w:b/>
        </w:rPr>
        <w:t>Jason Oltrogge</w:t>
      </w:r>
      <w:r w:rsidRPr="00D018DE">
        <w:rPr>
          <w:rFonts w:ascii="Cambria Math" w:hAnsi="Cambria Math" w:cstheme="minorHAnsi"/>
          <w:b/>
        </w:rPr>
        <w:t xml:space="preserve">, </w:t>
      </w:r>
      <w:r w:rsidR="00E12121">
        <w:rPr>
          <w:rFonts w:ascii="Cambria Math" w:hAnsi="Cambria Math" w:cstheme="minorHAnsi"/>
          <w:b/>
        </w:rPr>
        <w:t>District Ranger</w:t>
      </w:r>
      <w:r w:rsidR="0032145A">
        <w:rPr>
          <w:rFonts w:ascii="Cambria Math" w:hAnsi="Cambria Math" w:cstheme="minorHAnsi"/>
          <w:b/>
        </w:rPr>
        <w:t xml:space="preserve">, </w:t>
      </w:r>
      <w:r w:rsidR="00FE5E96">
        <w:rPr>
          <w:rFonts w:ascii="Cambria Math" w:hAnsi="Cambria Math" w:cstheme="minorHAnsi"/>
          <w:b/>
        </w:rPr>
        <w:t xml:space="preserve">at </w:t>
      </w:r>
      <w:hyperlink r:id="rId16" w:history="1">
        <w:r w:rsidR="00E12121" w:rsidRPr="006B2698">
          <w:rPr>
            <w:rStyle w:val="Hyperlink"/>
            <w:rFonts w:ascii="Cambria Math" w:hAnsi="Cambria Math" w:cstheme="minorHAnsi"/>
            <w:b/>
          </w:rPr>
          <w:t>jason.oltrogge@usda.gov</w:t>
        </w:r>
      </w:hyperlink>
      <w:r w:rsidR="00FE5E96">
        <w:rPr>
          <w:rFonts w:ascii="Cambria Math" w:hAnsi="Cambria Math" w:cstheme="minorHAnsi"/>
          <w:b/>
        </w:rPr>
        <w:t xml:space="preserve"> </w:t>
      </w:r>
      <w:r w:rsidR="00BB7970" w:rsidRPr="00D018DE">
        <w:rPr>
          <w:rFonts w:ascii="Cambria Math" w:hAnsi="Cambria Math" w:cstheme="minorHAnsi"/>
          <w:b/>
        </w:rPr>
        <w:t>by</w:t>
      </w:r>
      <w:r w:rsidRPr="00D018DE">
        <w:rPr>
          <w:rFonts w:ascii="Cambria Math" w:hAnsi="Cambria Math" w:cstheme="minorHAnsi"/>
          <w:b/>
        </w:rPr>
        <w:t xml:space="preserve"> close of </w:t>
      </w:r>
      <w:r w:rsidR="00430A96">
        <w:rPr>
          <w:rFonts w:ascii="Cambria Math" w:hAnsi="Cambria Math" w:cstheme="minorHAnsi"/>
          <w:b/>
        </w:rPr>
        <w:t xml:space="preserve">business, </w:t>
      </w:r>
      <w:r w:rsidR="008C59C1">
        <w:rPr>
          <w:rFonts w:ascii="Cambria Math" w:hAnsi="Cambria Math" w:cstheme="minorHAnsi"/>
          <w:b/>
        </w:rPr>
        <w:t>Ma</w:t>
      </w:r>
      <w:r w:rsidR="00E12121">
        <w:rPr>
          <w:rFonts w:ascii="Cambria Math" w:hAnsi="Cambria Math" w:cstheme="minorHAnsi"/>
          <w:b/>
        </w:rPr>
        <w:t>y</w:t>
      </w:r>
      <w:r w:rsidR="008C59C1">
        <w:rPr>
          <w:rFonts w:ascii="Cambria Math" w:hAnsi="Cambria Math" w:cstheme="minorHAnsi"/>
          <w:b/>
        </w:rPr>
        <w:t xml:space="preserve"> </w:t>
      </w:r>
      <w:r w:rsidR="00E12121">
        <w:rPr>
          <w:rFonts w:ascii="Cambria Math" w:hAnsi="Cambria Math" w:cstheme="minorHAnsi"/>
          <w:b/>
        </w:rPr>
        <w:t>1</w:t>
      </w:r>
      <w:r w:rsidR="008C59C1">
        <w:rPr>
          <w:rFonts w:ascii="Cambria Math" w:hAnsi="Cambria Math" w:cstheme="minorHAnsi"/>
          <w:b/>
        </w:rPr>
        <w:t>3</w:t>
      </w:r>
      <w:r w:rsidR="00291AE9">
        <w:rPr>
          <w:rFonts w:ascii="Cambria Math" w:hAnsi="Cambria Math" w:cstheme="minorHAnsi"/>
          <w:b/>
        </w:rPr>
        <w:t>, 202</w:t>
      </w:r>
      <w:r w:rsidR="00E12121">
        <w:rPr>
          <w:rFonts w:ascii="Cambria Math" w:hAnsi="Cambria Math" w:cstheme="minorHAnsi"/>
          <w:b/>
        </w:rPr>
        <w:t>2</w:t>
      </w:r>
      <w:r w:rsidR="00D37CEF" w:rsidRPr="00D37CEF">
        <w:rPr>
          <w:rFonts w:ascii="Cambria Math" w:hAnsi="Cambria Math"/>
          <w:b/>
        </w:rPr>
        <w:t>.</w:t>
      </w:r>
      <w:r w:rsidR="00D37CEF">
        <w:t xml:space="preserve">  T</w:t>
      </w:r>
      <w:r w:rsidR="00430A96" w:rsidRPr="00D018DE">
        <w:rPr>
          <w:rFonts w:ascii="Cambria Math" w:hAnsi="Cambria Math" w:cstheme="minorHAnsi"/>
          <w:b/>
        </w:rPr>
        <w:t>he</w:t>
      </w:r>
      <w:r w:rsidRPr="00D018DE">
        <w:rPr>
          <w:rFonts w:ascii="Cambria Math" w:hAnsi="Cambria Math" w:cstheme="minorHAnsi"/>
          <w:b/>
        </w:rPr>
        <w:t xml:space="preserve"> vacancy announcement for this posit</w:t>
      </w:r>
      <w:r w:rsidR="003C69B4" w:rsidRPr="00D018DE">
        <w:rPr>
          <w:rFonts w:ascii="Cambria Math" w:hAnsi="Cambria Math" w:cstheme="minorHAnsi"/>
          <w:b/>
        </w:rPr>
        <w:t xml:space="preserve">ion </w:t>
      </w:r>
      <w:r w:rsidR="00D236ED" w:rsidRPr="00D018DE">
        <w:rPr>
          <w:rFonts w:ascii="Cambria Math" w:hAnsi="Cambria Math" w:cstheme="minorHAnsi"/>
          <w:b/>
          <w:color w:val="000000" w:themeColor="text1"/>
        </w:rPr>
        <w:t xml:space="preserve">will </w:t>
      </w:r>
      <w:r w:rsidR="00D22D52" w:rsidRPr="00D018DE">
        <w:rPr>
          <w:rFonts w:ascii="Cambria Math" w:hAnsi="Cambria Math" w:cstheme="minorHAnsi"/>
          <w:b/>
          <w:color w:val="000000" w:themeColor="text1"/>
        </w:rPr>
        <w:t xml:space="preserve">be </w:t>
      </w:r>
      <w:r w:rsidR="00D22D52" w:rsidRPr="00D018DE">
        <w:rPr>
          <w:rFonts w:ascii="Cambria Math" w:hAnsi="Cambria Math" w:cstheme="minorHAnsi"/>
          <w:b/>
        </w:rPr>
        <w:t>posted</w:t>
      </w:r>
      <w:r w:rsidR="003C69B4" w:rsidRPr="00D018DE">
        <w:rPr>
          <w:rFonts w:ascii="Cambria Math" w:hAnsi="Cambria Math" w:cstheme="minorHAnsi"/>
          <w:b/>
        </w:rPr>
        <w:t xml:space="preserve"> </w:t>
      </w:r>
      <w:r w:rsidR="00BA556A" w:rsidRPr="00D018DE">
        <w:rPr>
          <w:rFonts w:ascii="Cambria Math" w:hAnsi="Cambria Math" w:cstheme="minorHAnsi"/>
          <w:b/>
        </w:rPr>
        <w:t>on the</w:t>
      </w:r>
      <w:r w:rsidRPr="00D018DE">
        <w:rPr>
          <w:rFonts w:ascii="Cambria Math" w:hAnsi="Cambria Math" w:cstheme="minorHAnsi"/>
          <w:b/>
        </w:rPr>
        <w:t xml:space="preserve"> U.S. Government’s official website for employment</w:t>
      </w:r>
      <w:r w:rsidRPr="00FB22BD">
        <w:rPr>
          <w:rFonts w:ascii="Cambria Math" w:hAnsi="Cambria Math" w:cstheme="minorHAnsi"/>
        </w:rPr>
        <w:t>,</w:t>
      </w:r>
      <w:r w:rsidR="00B02539" w:rsidRPr="00B02539">
        <w:t xml:space="preserve"> </w:t>
      </w:r>
      <w:hyperlink r:id="rId17" w:history="1">
        <w:r w:rsidR="00A60BB1" w:rsidRPr="00D34632">
          <w:rPr>
            <w:rStyle w:val="Hyperlink"/>
            <w:b/>
          </w:rPr>
          <w:t>www.usajobs.gov</w:t>
        </w:r>
      </w:hyperlink>
      <w:r w:rsidR="00D87569">
        <w:rPr>
          <w:rFonts w:ascii="Cambria Math" w:hAnsi="Cambria Math" w:cstheme="minorHAnsi"/>
        </w:rPr>
        <w:t xml:space="preserve">. </w:t>
      </w:r>
      <w:r w:rsidR="00D87569" w:rsidRPr="00D87569">
        <w:rPr>
          <w:rFonts w:ascii="Cambria Math" w:hAnsi="Cambria Math" w:cstheme="minorHAnsi"/>
          <w:b/>
        </w:rPr>
        <w:t>The announcement will be posted at a later, yet</w:t>
      </w:r>
      <w:r w:rsidR="00D87569">
        <w:rPr>
          <w:rFonts w:ascii="Cambria Math" w:hAnsi="Cambria Math" w:cstheme="minorHAnsi"/>
        </w:rPr>
        <w:t xml:space="preserve"> </w:t>
      </w:r>
      <w:r w:rsidR="00D87569" w:rsidRPr="00D87569">
        <w:rPr>
          <w:rFonts w:ascii="Cambria Math" w:hAnsi="Cambria Math" w:cstheme="minorHAnsi"/>
          <w:b/>
        </w:rPr>
        <w:t>undetermined date. Once the announcement is posted, all who responded to the outreach notice will b</w:t>
      </w:r>
      <w:r w:rsidR="00FE5E96">
        <w:rPr>
          <w:rFonts w:ascii="Cambria Math" w:hAnsi="Cambria Math" w:cstheme="minorHAnsi"/>
          <w:b/>
        </w:rPr>
        <w:t>e contacted by email to let you</w:t>
      </w:r>
      <w:r w:rsidR="00D87569" w:rsidRPr="00D87569">
        <w:rPr>
          <w:rFonts w:ascii="Cambria Math" w:hAnsi="Cambria Math" w:cstheme="minorHAnsi"/>
          <w:b/>
        </w:rPr>
        <w:t xml:space="preserve"> know what the vacancy announcement number will be for this position</w:t>
      </w:r>
      <w:r w:rsidR="00D87569">
        <w:rPr>
          <w:rFonts w:ascii="Cambria Math" w:hAnsi="Cambria Math" w:cstheme="minorHAnsi"/>
        </w:rPr>
        <w:t>.</w:t>
      </w:r>
      <w:r w:rsidR="000A525B">
        <w:rPr>
          <w:rFonts w:ascii="Cambria Math" w:hAnsi="Cambria Math" w:cstheme="minorHAnsi"/>
        </w:rPr>
        <w:t xml:space="preserve"> </w:t>
      </w:r>
      <w:r w:rsidR="00B02539" w:rsidRPr="00B02539">
        <w:rPr>
          <w:rFonts w:ascii="Cambria Math" w:hAnsi="Cambria Math" w:cstheme="minorHAnsi"/>
          <w:b/>
        </w:rPr>
        <w:t>Applican</w:t>
      </w:r>
      <w:r w:rsidR="00F57ECA">
        <w:rPr>
          <w:rFonts w:ascii="Cambria Math" w:hAnsi="Cambria Math" w:cstheme="minorHAnsi"/>
          <w:b/>
        </w:rPr>
        <w:t>ts</w:t>
      </w:r>
      <w:r w:rsidR="00B02539" w:rsidRPr="00B02539">
        <w:rPr>
          <w:rFonts w:ascii="Cambria Math" w:hAnsi="Cambria Math" w:cstheme="minorHAnsi"/>
          <w:b/>
        </w:rPr>
        <w:t xml:space="preserve"> must have all required documentation to be considered for this position</w:t>
      </w:r>
      <w:r>
        <w:rPr>
          <w:rFonts w:ascii="Cambria Math" w:hAnsi="Cambria Math" w:cstheme="minorHAnsi"/>
          <w:b/>
        </w:rPr>
        <w:t xml:space="preserve"> </w:t>
      </w:r>
      <w:r w:rsidR="00FF1A96">
        <w:rPr>
          <w:color w:val="1F497D"/>
        </w:rPr>
        <w:t xml:space="preserve"> </w:t>
      </w:r>
    </w:p>
    <w:p w14:paraId="3F0C5373" w14:textId="77777777" w:rsidR="00496426" w:rsidRPr="00DE3724" w:rsidRDefault="00496426" w:rsidP="00577A53">
      <w:pPr>
        <w:rPr>
          <w:rFonts w:asciiTheme="minorHAnsi" w:hAnsiTheme="minorHAnsi" w:cstheme="minorHAnsi"/>
        </w:rPr>
      </w:pPr>
    </w:p>
    <w:p w14:paraId="56EA32BA" w14:textId="77777777" w:rsidR="00171D46" w:rsidRDefault="00171D46" w:rsidP="00496426">
      <w:pPr>
        <w:pBdr>
          <w:bottom w:val="single" w:sz="4" w:space="1" w:color="auto"/>
        </w:pBdr>
        <w:jc w:val="center"/>
        <w:rPr>
          <w:rFonts w:asciiTheme="minorHAnsi" w:hAnsiTheme="minorHAnsi"/>
          <w:b/>
          <w:color w:val="4F6228" w:themeColor="accent3" w:themeShade="80"/>
        </w:rPr>
      </w:pPr>
    </w:p>
    <w:p w14:paraId="71A8DC23" w14:textId="77777777" w:rsidR="00666BAD" w:rsidRPr="00D37CEF" w:rsidRDefault="00496426" w:rsidP="00496426">
      <w:pPr>
        <w:pBdr>
          <w:bottom w:val="single" w:sz="4" w:space="1" w:color="auto"/>
        </w:pBdr>
        <w:jc w:val="center"/>
        <w:rPr>
          <w:rFonts w:asciiTheme="minorHAnsi" w:hAnsiTheme="minorHAnsi"/>
          <w:b/>
          <w:color w:val="4F6228" w:themeColor="accent3" w:themeShade="80"/>
        </w:rPr>
      </w:pPr>
      <w:r w:rsidRPr="00D37CEF">
        <w:rPr>
          <w:rFonts w:asciiTheme="minorHAnsi" w:hAnsiTheme="minorHAnsi"/>
          <w:b/>
          <w:color w:val="4F6228" w:themeColor="accent3" w:themeShade="80"/>
        </w:rPr>
        <w:t>THE POSITION</w:t>
      </w:r>
    </w:p>
    <w:p w14:paraId="7612315C" w14:textId="77777777" w:rsidR="00B54E3C" w:rsidRDefault="00B54E3C" w:rsidP="00291AE9">
      <w:r>
        <w:rPr>
          <w:rFonts w:ascii="Cambria Math" w:hAnsi="Cambria Math" w:cstheme="minorHAnsi"/>
        </w:rPr>
        <w:t xml:space="preserve">This position </w:t>
      </w:r>
      <w:r w:rsidR="00736813">
        <w:rPr>
          <w:rFonts w:ascii="Cambria Math" w:hAnsi="Cambria Math" w:cstheme="minorHAnsi"/>
        </w:rPr>
        <w:t xml:space="preserve">is non-supervisory and </w:t>
      </w:r>
      <w:r>
        <w:rPr>
          <w:rFonts w:ascii="Cambria Math" w:hAnsi="Cambria Math" w:cstheme="minorHAnsi"/>
        </w:rPr>
        <w:t>p</w:t>
      </w:r>
      <w:r>
        <w:t>erforms duties which typically</w:t>
      </w:r>
      <w:r w:rsidRPr="000D0337">
        <w:t xml:space="preserve"> </w:t>
      </w:r>
      <w:r w:rsidR="00264AA7">
        <w:t xml:space="preserve">include the following: </w:t>
      </w:r>
    </w:p>
    <w:p w14:paraId="32FC7FFF" w14:textId="77777777" w:rsidR="00B54E3C" w:rsidRDefault="00B54E3C" w:rsidP="00B54E3C"/>
    <w:p w14:paraId="1BC730EE" w14:textId="77777777" w:rsidR="00762A81" w:rsidRPr="00590447" w:rsidRDefault="00762A81" w:rsidP="00762A81">
      <w:pPr>
        <w:pStyle w:val="ruler0"/>
        <w:widowControl/>
        <w:rPr>
          <w:rFonts w:asciiTheme="minorHAnsi" w:hAnsiTheme="minorHAnsi" w:cstheme="minorHAnsi"/>
          <w:bCs/>
        </w:rPr>
      </w:pPr>
      <w:r w:rsidRPr="00590447">
        <w:rPr>
          <w:rFonts w:asciiTheme="minorHAnsi" w:hAnsiTheme="minorHAnsi" w:cstheme="minorHAnsi"/>
          <w:bCs/>
        </w:rPr>
        <w:t>Greets visitors and responds to phone and written inquiries, which often requires an explanation in general terms of functions of the Agency to distinguish among and between function</w:t>
      </w:r>
      <w:r>
        <w:rPr>
          <w:rFonts w:asciiTheme="minorHAnsi" w:hAnsiTheme="minorHAnsi" w:cstheme="minorHAnsi"/>
          <w:bCs/>
        </w:rPr>
        <w:t>s</w:t>
      </w:r>
      <w:r w:rsidRPr="00590447">
        <w:rPr>
          <w:rFonts w:asciiTheme="minorHAnsi" w:hAnsiTheme="minorHAnsi" w:cstheme="minorHAnsi"/>
          <w:bCs/>
        </w:rPr>
        <w:t xml:space="preserve"> related to the subject of the inquiry.  Uses good host techniques in all contacts.</w:t>
      </w:r>
    </w:p>
    <w:p w14:paraId="43ACE564" w14:textId="77777777" w:rsidR="00762A81" w:rsidRPr="00590447" w:rsidRDefault="00762A81" w:rsidP="00762A81">
      <w:pPr>
        <w:pStyle w:val="ruler0"/>
        <w:widowControl/>
        <w:rPr>
          <w:rFonts w:asciiTheme="minorHAnsi" w:hAnsiTheme="minorHAnsi" w:cstheme="minorHAnsi"/>
          <w:bCs/>
        </w:rPr>
      </w:pPr>
    </w:p>
    <w:p w14:paraId="5AE8F961" w14:textId="77777777" w:rsidR="006D450D" w:rsidRDefault="00762A81" w:rsidP="00762A81">
      <w:pPr>
        <w:pStyle w:val="ruler0"/>
        <w:widowControl/>
        <w:rPr>
          <w:rFonts w:asciiTheme="minorHAnsi" w:hAnsiTheme="minorHAnsi" w:cstheme="minorHAnsi"/>
          <w:bCs/>
        </w:rPr>
      </w:pPr>
      <w:r w:rsidRPr="00590447">
        <w:rPr>
          <w:rFonts w:asciiTheme="minorHAnsi" w:hAnsiTheme="minorHAnsi" w:cstheme="minorHAnsi"/>
          <w:bCs/>
        </w:rPr>
        <w:t>Evaluates inquir</w:t>
      </w:r>
      <w:r>
        <w:rPr>
          <w:rFonts w:asciiTheme="minorHAnsi" w:hAnsiTheme="minorHAnsi" w:cstheme="minorHAnsi"/>
          <w:bCs/>
        </w:rPr>
        <w:t>i</w:t>
      </w:r>
      <w:r w:rsidRPr="00590447">
        <w:rPr>
          <w:rFonts w:asciiTheme="minorHAnsi" w:hAnsiTheme="minorHAnsi" w:cstheme="minorHAnsi"/>
          <w:bCs/>
        </w:rPr>
        <w:t>es in order to provide the most useful and appropriate information or to suggest other productive sources of specific information applicable to the nature and subject of inquiry.  Resolves inconsistencies in available information and if necessar</w:t>
      </w:r>
      <w:r w:rsidR="006D450D">
        <w:rPr>
          <w:rFonts w:asciiTheme="minorHAnsi" w:hAnsiTheme="minorHAnsi" w:cstheme="minorHAnsi"/>
          <w:bCs/>
        </w:rPr>
        <w:t>y.</w:t>
      </w:r>
    </w:p>
    <w:p w14:paraId="36B3E617" w14:textId="77777777" w:rsidR="006D450D" w:rsidRDefault="006D450D" w:rsidP="00762A81">
      <w:pPr>
        <w:pStyle w:val="ruler0"/>
        <w:widowControl/>
        <w:rPr>
          <w:rFonts w:asciiTheme="minorHAnsi" w:hAnsiTheme="minorHAnsi" w:cstheme="minorHAnsi"/>
          <w:bCs/>
        </w:rPr>
      </w:pPr>
    </w:p>
    <w:p w14:paraId="2E8ED0C1" w14:textId="77777777" w:rsidR="00762A81" w:rsidRPr="00590447" w:rsidRDefault="00762A81" w:rsidP="00762A81">
      <w:pPr>
        <w:pStyle w:val="ruler0"/>
        <w:widowControl/>
        <w:rPr>
          <w:rFonts w:asciiTheme="minorHAnsi" w:hAnsiTheme="minorHAnsi" w:cstheme="minorHAnsi"/>
          <w:bCs/>
        </w:rPr>
      </w:pPr>
      <w:r>
        <w:rPr>
          <w:rFonts w:asciiTheme="minorHAnsi" w:hAnsiTheme="minorHAnsi" w:cstheme="minorHAnsi"/>
          <w:bCs/>
        </w:rPr>
        <w:lastRenderedPageBreak/>
        <w:t>Arran</w:t>
      </w:r>
      <w:r w:rsidRPr="00590447">
        <w:rPr>
          <w:rFonts w:asciiTheme="minorHAnsi" w:hAnsiTheme="minorHAnsi" w:cstheme="minorHAnsi"/>
          <w:bCs/>
        </w:rPr>
        <w:t>g</w:t>
      </w:r>
      <w:r>
        <w:rPr>
          <w:rFonts w:asciiTheme="minorHAnsi" w:hAnsiTheme="minorHAnsi" w:cstheme="minorHAnsi"/>
          <w:bCs/>
        </w:rPr>
        <w:t>e</w:t>
      </w:r>
      <w:r w:rsidR="006D450D">
        <w:rPr>
          <w:rFonts w:asciiTheme="minorHAnsi" w:hAnsiTheme="minorHAnsi" w:cstheme="minorHAnsi"/>
          <w:bCs/>
        </w:rPr>
        <w:t>s</w:t>
      </w:r>
      <w:r w:rsidRPr="00590447">
        <w:rPr>
          <w:rFonts w:asciiTheme="minorHAnsi" w:hAnsiTheme="minorHAnsi" w:cstheme="minorHAnsi"/>
          <w:bCs/>
        </w:rPr>
        <w:t xml:space="preserve"> displays of informational and natural materials in the reception area.  Varies or changes displays to coincide with seasonal changes, and special public information programs.   Uses imagination and good taste to achieve desirable results.</w:t>
      </w:r>
    </w:p>
    <w:p w14:paraId="37EB5222" w14:textId="77777777" w:rsidR="00762A81" w:rsidRPr="00590447" w:rsidRDefault="00762A81" w:rsidP="00762A81">
      <w:pPr>
        <w:pStyle w:val="ruler0"/>
        <w:widowControl/>
        <w:rPr>
          <w:rFonts w:asciiTheme="minorHAnsi" w:hAnsiTheme="minorHAnsi" w:cstheme="minorHAnsi"/>
          <w:bCs/>
        </w:rPr>
      </w:pPr>
    </w:p>
    <w:p w14:paraId="59BAA9E8" w14:textId="77777777" w:rsidR="00762A81" w:rsidRPr="00590447" w:rsidRDefault="00762A81" w:rsidP="00762A81">
      <w:pPr>
        <w:pStyle w:val="ruler0"/>
        <w:widowControl/>
        <w:rPr>
          <w:rFonts w:asciiTheme="minorHAnsi" w:hAnsiTheme="minorHAnsi" w:cstheme="minorHAnsi"/>
          <w:bCs/>
        </w:rPr>
      </w:pPr>
      <w:r w:rsidRPr="00590447">
        <w:rPr>
          <w:rFonts w:asciiTheme="minorHAnsi" w:hAnsiTheme="minorHAnsi" w:cstheme="minorHAnsi"/>
          <w:bCs/>
        </w:rPr>
        <w:t>Uses word processing software and printing equipment to create, copy, edit, store, retrieve, and print a variety of standardized documents using a glossary of prerecorded formats, form letters, standard paragraphs, and mailing lists.  May use database or spreadsheet software to enter, revise, sort, or calculate, and retrieve data for standard reports.</w:t>
      </w:r>
    </w:p>
    <w:p w14:paraId="69151507" w14:textId="77777777" w:rsidR="00762A81" w:rsidRPr="00590447" w:rsidRDefault="00762A81" w:rsidP="00762A81">
      <w:pPr>
        <w:pStyle w:val="ruler0"/>
        <w:widowControl/>
        <w:rPr>
          <w:rFonts w:asciiTheme="minorHAnsi" w:hAnsiTheme="minorHAnsi" w:cstheme="minorHAnsi"/>
          <w:bCs/>
        </w:rPr>
      </w:pPr>
    </w:p>
    <w:p w14:paraId="68D48F06" w14:textId="77777777" w:rsidR="00762A81" w:rsidRPr="00590447" w:rsidRDefault="00762A81" w:rsidP="00762A81">
      <w:pPr>
        <w:rPr>
          <w:rFonts w:asciiTheme="minorHAnsi" w:hAnsiTheme="minorHAnsi" w:cstheme="minorHAnsi"/>
          <w:bCs/>
        </w:rPr>
      </w:pPr>
      <w:r w:rsidRPr="00590447">
        <w:rPr>
          <w:rFonts w:asciiTheme="minorHAnsi" w:hAnsiTheme="minorHAnsi" w:cstheme="minorHAnsi"/>
          <w:bCs/>
        </w:rPr>
        <w:t xml:space="preserve">Serves as Collection Officer to sell such items as National Forest maps, Christmas tree permits, 2400-4’s (Forest Product Sale Permits), and Golden Age Passports in accordance with manual and handbook requirements.  Is held accountable for the funds collected.  Maintains accountability records as required.  </w:t>
      </w:r>
    </w:p>
    <w:p w14:paraId="3D7FBF15" w14:textId="77777777" w:rsidR="00847B13" w:rsidRDefault="00847B13" w:rsidP="00847B13">
      <w:pPr>
        <w:pStyle w:val="ruler0"/>
        <w:widowControl/>
        <w:jc w:val="both"/>
        <w:rPr>
          <w:rFonts w:asciiTheme="minorHAnsi" w:hAnsiTheme="minorHAnsi" w:cstheme="minorHAnsi"/>
        </w:rPr>
      </w:pPr>
    </w:p>
    <w:p w14:paraId="68D263AA" w14:textId="77777777" w:rsidR="00291AE9" w:rsidRDefault="00291AE9" w:rsidP="00847B13">
      <w:pPr>
        <w:pStyle w:val="ruler0"/>
        <w:widowControl/>
        <w:jc w:val="both"/>
        <w:rPr>
          <w:rFonts w:asciiTheme="minorHAnsi" w:hAnsiTheme="minorHAnsi" w:cstheme="minorHAnsi"/>
        </w:rPr>
      </w:pPr>
    </w:p>
    <w:p w14:paraId="6A466532" w14:textId="77777777" w:rsidR="00291AE9" w:rsidRDefault="00291AE9" w:rsidP="00847B13">
      <w:pPr>
        <w:pStyle w:val="ruler0"/>
        <w:widowControl/>
        <w:jc w:val="both"/>
        <w:rPr>
          <w:rFonts w:asciiTheme="minorHAnsi" w:hAnsiTheme="minorHAnsi" w:cstheme="minorHAnsi"/>
        </w:rPr>
      </w:pPr>
    </w:p>
    <w:p w14:paraId="29A51358" w14:textId="77777777" w:rsidR="00291AE9" w:rsidRDefault="00291AE9" w:rsidP="00847B13">
      <w:pPr>
        <w:pStyle w:val="ruler0"/>
        <w:widowControl/>
        <w:jc w:val="both"/>
        <w:rPr>
          <w:rFonts w:asciiTheme="minorHAnsi" w:hAnsiTheme="minorHAnsi" w:cstheme="minorHAnsi"/>
        </w:rPr>
      </w:pPr>
    </w:p>
    <w:p w14:paraId="3CE3EB30" w14:textId="77777777" w:rsidR="00235012" w:rsidRPr="00666BAD" w:rsidRDefault="00235012" w:rsidP="001A5254">
      <w:pPr>
        <w:pBdr>
          <w:bottom w:val="single" w:sz="4" w:space="1" w:color="auto"/>
        </w:pBdr>
        <w:autoSpaceDE w:val="0"/>
        <w:autoSpaceDN w:val="0"/>
        <w:adjustRightInd w:val="0"/>
        <w:spacing w:after="120" w:line="240" w:lineRule="atLeast"/>
        <w:jc w:val="center"/>
        <w:rPr>
          <w:rFonts w:asciiTheme="minorHAnsi" w:hAnsiTheme="minorHAnsi" w:cstheme="minorHAnsi"/>
          <w:b/>
          <w:bCs/>
          <w:iCs/>
          <w:color w:val="4F6228" w:themeColor="accent3" w:themeShade="80"/>
        </w:rPr>
      </w:pPr>
      <w:r w:rsidRPr="00666BAD">
        <w:rPr>
          <w:rFonts w:asciiTheme="minorHAnsi" w:hAnsiTheme="minorHAnsi" w:cstheme="minorHAnsi"/>
          <w:b/>
          <w:bCs/>
          <w:iCs/>
          <w:color w:val="4F6228" w:themeColor="accent3" w:themeShade="80"/>
        </w:rPr>
        <w:t xml:space="preserve">THE </w:t>
      </w:r>
      <w:r w:rsidR="00DA3D79" w:rsidRPr="00666BAD">
        <w:rPr>
          <w:rFonts w:asciiTheme="minorHAnsi" w:hAnsiTheme="minorHAnsi" w:cstheme="minorHAnsi"/>
          <w:b/>
          <w:bCs/>
          <w:iCs/>
          <w:color w:val="4F6228" w:themeColor="accent3" w:themeShade="80"/>
        </w:rPr>
        <w:t>ORGANIZATION</w:t>
      </w:r>
    </w:p>
    <w:p w14:paraId="0EC27093" w14:textId="77777777" w:rsidR="002E055E" w:rsidRDefault="002E055E" w:rsidP="00264AA7">
      <w:pPr>
        <w:rPr>
          <w:rFonts w:ascii="Cambria Math" w:eastAsiaTheme="minorHAnsi" w:hAnsi="Cambria Math"/>
          <w:color w:val="000000"/>
          <w:sz w:val="22"/>
          <w:szCs w:val="22"/>
        </w:rPr>
      </w:pPr>
      <w:r>
        <w:rPr>
          <w:color w:val="000000"/>
        </w:rPr>
        <w:t>The Helena - Lewis and</w:t>
      </w:r>
      <w:r w:rsidRPr="00A93410">
        <w:rPr>
          <w:color w:val="000000"/>
        </w:rPr>
        <w:t xml:space="preserve"> Clark National Forest is located in west central Montana and manages more than 2,700,000 acres.  It straddles the Continental Divide and encompasses headwaters of both the Missouri and Columbia River systems.  Elevations range from about 3,500 feet to over 9,000 feet.  Precipitation varies from 10 to 60 inches across the forest.  The forest offers a diversity of environments ranging from open, rolling sage and grassland, to dense timbered mountain slope, to alpine meadows and parks.  </w:t>
      </w:r>
      <w:r w:rsidR="00166308">
        <w:rPr>
          <w:color w:val="000000"/>
        </w:rPr>
        <w:t xml:space="preserve">The Forest has a rich </w:t>
      </w:r>
      <w:r w:rsidR="00166308" w:rsidRPr="00612AA1">
        <w:rPr>
          <w:rFonts w:ascii="Cambria Math" w:eastAsiaTheme="minorHAnsi" w:hAnsi="Cambria Math"/>
          <w:color w:val="000000"/>
          <w:sz w:val="22"/>
          <w:szCs w:val="22"/>
        </w:rPr>
        <w:t xml:space="preserve">cultural history – mining claims both large </w:t>
      </w:r>
      <w:r w:rsidR="00166308">
        <w:rPr>
          <w:rFonts w:ascii="Cambria Math" w:eastAsiaTheme="minorHAnsi" w:hAnsi="Cambria Math"/>
          <w:color w:val="000000"/>
          <w:sz w:val="22"/>
          <w:szCs w:val="22"/>
        </w:rPr>
        <w:t xml:space="preserve">and small scale operations; </w:t>
      </w:r>
      <w:r w:rsidR="00166308" w:rsidRPr="00612AA1">
        <w:rPr>
          <w:rFonts w:ascii="Cambria Math" w:eastAsiaTheme="minorHAnsi" w:hAnsi="Cambria Math"/>
          <w:color w:val="000000"/>
          <w:sz w:val="22"/>
          <w:szCs w:val="22"/>
        </w:rPr>
        <w:t>unique front and backcountry recreational opportunities – Wilderness areas, nationally recognized trails and river corridors, and</w:t>
      </w:r>
      <w:r w:rsidR="00166308">
        <w:rPr>
          <w:rFonts w:ascii="Cambria Math" w:eastAsiaTheme="minorHAnsi" w:hAnsi="Cambria Math"/>
          <w:color w:val="000000"/>
          <w:sz w:val="22"/>
          <w:szCs w:val="22"/>
        </w:rPr>
        <w:t xml:space="preserve"> ski resorts.  The Helena-Lewis &amp; Clark has</w:t>
      </w:r>
      <w:r w:rsidR="00166308" w:rsidRPr="00612AA1">
        <w:rPr>
          <w:rFonts w:ascii="Cambria Math" w:eastAsiaTheme="minorHAnsi" w:hAnsi="Cambria Math"/>
          <w:color w:val="000000"/>
          <w:sz w:val="22"/>
          <w:szCs w:val="22"/>
        </w:rPr>
        <w:t xml:space="preserve"> </w:t>
      </w:r>
      <w:r w:rsidR="00264AA7">
        <w:rPr>
          <w:rFonts w:ascii="Cambria Math" w:eastAsiaTheme="minorHAnsi" w:hAnsi="Cambria Math"/>
          <w:color w:val="000000"/>
          <w:sz w:val="22"/>
          <w:szCs w:val="22"/>
        </w:rPr>
        <w:t xml:space="preserve">two Supervisor’s Offices and </w:t>
      </w:r>
      <w:r w:rsidR="00166308" w:rsidRPr="00612AA1">
        <w:rPr>
          <w:rFonts w:ascii="Cambria Math" w:eastAsiaTheme="minorHAnsi" w:hAnsi="Cambria Math"/>
          <w:color w:val="000000"/>
          <w:sz w:val="22"/>
          <w:szCs w:val="22"/>
        </w:rPr>
        <w:t>six Ranger Dis</w:t>
      </w:r>
      <w:r w:rsidR="00166308">
        <w:rPr>
          <w:rFonts w:ascii="Cambria Math" w:eastAsiaTheme="minorHAnsi" w:hAnsi="Cambria Math"/>
          <w:color w:val="000000"/>
          <w:sz w:val="22"/>
          <w:szCs w:val="22"/>
        </w:rPr>
        <w:t xml:space="preserve">tricts </w:t>
      </w:r>
      <w:r w:rsidR="00264AA7">
        <w:rPr>
          <w:rFonts w:ascii="Cambria Math" w:eastAsiaTheme="minorHAnsi" w:hAnsi="Cambria Math"/>
          <w:color w:val="000000"/>
          <w:sz w:val="22"/>
          <w:szCs w:val="22"/>
        </w:rPr>
        <w:t xml:space="preserve">with </w:t>
      </w:r>
      <w:r w:rsidR="008A12A0">
        <w:rPr>
          <w:rFonts w:ascii="Cambria Math" w:eastAsiaTheme="minorHAnsi" w:hAnsi="Cambria Math"/>
          <w:color w:val="000000"/>
          <w:sz w:val="22"/>
          <w:szCs w:val="22"/>
        </w:rPr>
        <w:t xml:space="preserve">300 </w:t>
      </w:r>
      <w:r w:rsidR="00264AA7">
        <w:rPr>
          <w:rFonts w:ascii="Cambria Math" w:eastAsiaTheme="minorHAnsi" w:hAnsi="Cambria Math"/>
          <w:color w:val="000000"/>
          <w:sz w:val="22"/>
          <w:szCs w:val="22"/>
        </w:rPr>
        <w:t>employees and offices located at</w:t>
      </w:r>
      <w:r w:rsidR="00166308">
        <w:rPr>
          <w:rFonts w:ascii="Cambria Math" w:eastAsiaTheme="minorHAnsi" w:hAnsi="Cambria Math"/>
          <w:color w:val="000000"/>
          <w:sz w:val="22"/>
          <w:szCs w:val="22"/>
        </w:rPr>
        <w:t xml:space="preserve">:  </w:t>
      </w:r>
      <w:r w:rsidR="00264AA7">
        <w:rPr>
          <w:rFonts w:ascii="Cambria Math" w:eastAsiaTheme="minorHAnsi" w:hAnsi="Cambria Math"/>
          <w:color w:val="000000"/>
          <w:sz w:val="22"/>
          <w:szCs w:val="22"/>
        </w:rPr>
        <w:t xml:space="preserve">Helena, Great Falls, </w:t>
      </w:r>
      <w:r w:rsidR="00166308">
        <w:rPr>
          <w:rFonts w:ascii="Cambria Math" w:eastAsiaTheme="minorHAnsi" w:hAnsi="Cambria Math"/>
          <w:color w:val="000000"/>
          <w:sz w:val="22"/>
          <w:szCs w:val="22"/>
        </w:rPr>
        <w:t>Choteau, Augusta, Stanford, Harlowton, Neihart, White Sulphur Springs, Townsend, Helena a</w:t>
      </w:r>
      <w:r w:rsidR="00264AA7">
        <w:rPr>
          <w:rFonts w:ascii="Cambria Math" w:eastAsiaTheme="minorHAnsi" w:hAnsi="Cambria Math"/>
          <w:color w:val="000000"/>
          <w:sz w:val="22"/>
          <w:szCs w:val="22"/>
        </w:rPr>
        <w:t xml:space="preserve">nd Lincoln. </w:t>
      </w:r>
    </w:p>
    <w:p w14:paraId="54656C9A" w14:textId="77777777" w:rsidR="00264AA7" w:rsidRDefault="00264AA7" w:rsidP="00264AA7">
      <w:pPr>
        <w:rPr>
          <w:rFonts w:ascii="Cambria Math" w:hAnsi="Cambria Math" w:cstheme="minorHAnsi"/>
          <w:b/>
        </w:rPr>
      </w:pPr>
    </w:p>
    <w:p w14:paraId="5204286F" w14:textId="77777777" w:rsidR="000F4029" w:rsidRDefault="000F4029" w:rsidP="001A5254">
      <w:pPr>
        <w:pBdr>
          <w:bottom w:val="single" w:sz="4" w:space="1" w:color="auto"/>
        </w:pBdr>
        <w:jc w:val="center"/>
        <w:rPr>
          <w:rFonts w:asciiTheme="minorHAnsi" w:hAnsiTheme="minorHAnsi" w:cstheme="minorHAnsi"/>
          <w:b/>
          <w:bCs/>
          <w:iCs/>
          <w:color w:val="4F6228" w:themeColor="accent3" w:themeShade="80"/>
        </w:rPr>
      </w:pPr>
    </w:p>
    <w:p w14:paraId="04901806" w14:textId="77777777" w:rsidR="001A5254" w:rsidRPr="00666BAD" w:rsidRDefault="00C23C47" w:rsidP="001A5254">
      <w:pPr>
        <w:pBdr>
          <w:bottom w:val="single" w:sz="4" w:space="1" w:color="auto"/>
        </w:pBdr>
        <w:jc w:val="center"/>
        <w:rPr>
          <w:rFonts w:asciiTheme="minorHAnsi" w:hAnsiTheme="minorHAnsi" w:cstheme="minorHAnsi"/>
          <w:b/>
          <w:bCs/>
          <w:iCs/>
          <w:color w:val="4F6228" w:themeColor="accent3" w:themeShade="80"/>
        </w:rPr>
      </w:pPr>
      <w:r w:rsidRPr="00666BAD">
        <w:rPr>
          <w:rFonts w:asciiTheme="minorHAnsi" w:hAnsiTheme="minorHAnsi" w:cstheme="minorHAnsi"/>
          <w:b/>
          <w:bCs/>
          <w:iCs/>
          <w:color w:val="4F6228" w:themeColor="accent3" w:themeShade="80"/>
        </w:rPr>
        <w:t>COMMUNITY INFORMATION</w:t>
      </w:r>
    </w:p>
    <w:p w14:paraId="26F64EA9" w14:textId="77777777" w:rsidR="00E6702B" w:rsidRDefault="00E6702B" w:rsidP="00E6702B">
      <w:pPr>
        <w:rPr>
          <w:rFonts w:ascii="Cambria Math" w:hAnsi="Cambria Math" w:cs="Arial"/>
          <w:szCs w:val="20"/>
        </w:rPr>
      </w:pPr>
    </w:p>
    <w:p w14:paraId="5EF0030D" w14:textId="26C100AC" w:rsidR="001B04D5" w:rsidRPr="0032015D" w:rsidRDefault="001B04D5" w:rsidP="001B04D5">
      <w:pPr>
        <w:rPr>
          <w:rFonts w:cstheme="minorHAnsi"/>
        </w:rPr>
      </w:pPr>
      <w:r w:rsidRPr="0032015D">
        <w:rPr>
          <w:rFonts w:cstheme="minorHAnsi"/>
        </w:rPr>
        <w:t>The town of Harlowton (population approximately 1000) sits at an elevation of 4309 feet in a picturesque rangeland setting between the Big Snowy, Crazy, and Little Belt Mountains.  Harlowton is positioned in the central/south central part of Montana.  Within two hours driving time or less one can be in four of the largest cities in Montana, Billings to the east which is Montana’s largest community and the closest at 100 miles, to the south is Bozeman which is the home of Montana State University, to the west is Helena which is the state Capitol of Montana and to the north and furthest is Great Falls which houses the Lewis and Clark S</w:t>
      </w:r>
      <w:r>
        <w:rPr>
          <w:rFonts w:cstheme="minorHAnsi"/>
        </w:rPr>
        <w:t xml:space="preserve">upervisors </w:t>
      </w:r>
      <w:r w:rsidRPr="0032015D">
        <w:rPr>
          <w:rFonts w:cstheme="minorHAnsi"/>
        </w:rPr>
        <w:t>O</w:t>
      </w:r>
      <w:r>
        <w:rPr>
          <w:rFonts w:cstheme="minorHAnsi"/>
        </w:rPr>
        <w:t>ffice</w:t>
      </w:r>
      <w:r w:rsidRPr="0032015D">
        <w:rPr>
          <w:rFonts w:cstheme="minorHAnsi"/>
        </w:rPr>
        <w:t xml:space="preserve">. Harlowton, is an "old railroad town".  With the closing of the Milwaukee Railroad, it is now predominately an agricultural community.  However, new industries such as the Judith Gap, Shawmut and Martinsdale wind farms are picking up steam in the area.  Some private rental units are available.  </w:t>
      </w:r>
    </w:p>
    <w:p w14:paraId="38B202CF" w14:textId="42996F44" w:rsidR="001B04D5" w:rsidRDefault="001B04D5" w:rsidP="001B04D5">
      <w:pPr>
        <w:rPr>
          <w:rFonts w:cstheme="minorHAnsi"/>
        </w:rPr>
      </w:pPr>
      <w:r w:rsidRPr="0032015D">
        <w:rPr>
          <w:rFonts w:cstheme="minorHAnsi"/>
        </w:rPr>
        <w:t xml:space="preserve">Community services include Bair Memorial Clinic, Wheatland Memorial Hospital and Nursing Home 24 hour emergency room services, Wheatland County Ambulance, a local pharmacy and emergency helicopter services from Billings and Great Falls to serve medical needs. A dentist on a part time basis also serves the community.  There is a small community airport, two motels, four restaurants, a large City Park that includes camping, rodeo grounds, </w:t>
      </w:r>
      <w:r w:rsidR="00D15345">
        <w:rPr>
          <w:rFonts w:cstheme="minorHAnsi"/>
        </w:rPr>
        <w:t>g</w:t>
      </w:r>
      <w:r w:rsidRPr="0032015D">
        <w:rPr>
          <w:rFonts w:cstheme="minorHAnsi"/>
        </w:rPr>
        <w:t xml:space="preserve">olf course and youth fishing, Citizens Bank and Trust Co., one grocery store, two gas stations with </w:t>
      </w:r>
      <w:r>
        <w:rPr>
          <w:rFonts w:cstheme="minorHAnsi"/>
        </w:rPr>
        <w:t>convenience stores, one casino,</w:t>
      </w:r>
      <w:r w:rsidRPr="0032015D">
        <w:rPr>
          <w:rFonts w:cstheme="minorHAnsi"/>
        </w:rPr>
        <w:t xml:space="preserve"> two hardware stores and several small businesses providing a variety of goods and services.  Two public schoo</w:t>
      </w:r>
      <w:r>
        <w:rPr>
          <w:rFonts w:cstheme="minorHAnsi"/>
        </w:rPr>
        <w:t xml:space="preserve">ls, Hillcrest Elementary </w:t>
      </w:r>
      <w:r>
        <w:rPr>
          <w:rFonts w:cstheme="minorHAnsi"/>
        </w:rPr>
        <w:lastRenderedPageBreak/>
        <w:t>have</w:t>
      </w:r>
      <w:r w:rsidRPr="0032015D">
        <w:rPr>
          <w:rFonts w:cstheme="minorHAnsi"/>
        </w:rPr>
        <w:t xml:space="preserve"> K-6 and Harlowton High School handles 7-12.  The community also has a municipal swimming pool that opens in the summer.</w:t>
      </w:r>
      <w:r>
        <w:rPr>
          <w:rFonts w:cstheme="minorHAnsi"/>
        </w:rPr>
        <w:t xml:space="preserve">  </w:t>
      </w:r>
    </w:p>
    <w:p w14:paraId="2022870F" w14:textId="77777777" w:rsidR="001B04D5" w:rsidRPr="0032015D" w:rsidRDefault="001B04D5" w:rsidP="001B04D5">
      <w:pPr>
        <w:rPr>
          <w:rFonts w:cstheme="minorHAnsi"/>
        </w:rPr>
      </w:pPr>
      <w:r>
        <w:rPr>
          <w:rFonts w:cstheme="minorHAnsi"/>
        </w:rPr>
        <w:t>Other services are readily available at the larger cities of Great Falls (2 hour drive) or Billings (1 ½ hour drive).</w:t>
      </w:r>
    </w:p>
    <w:p w14:paraId="67A40557" w14:textId="77777777" w:rsidR="001B04D5" w:rsidRPr="0032015D" w:rsidRDefault="001B04D5" w:rsidP="001B04D5">
      <w:pPr>
        <w:rPr>
          <w:rFonts w:cstheme="minorHAnsi"/>
        </w:rPr>
      </w:pPr>
      <w:r w:rsidRPr="0032015D">
        <w:rPr>
          <w:rFonts w:cstheme="minorHAnsi"/>
        </w:rPr>
        <w:t>Commercial airline service is available in Great Falls, Helena, Bozeman, Billings and Lewistown.  Amtrak stations are located in Shelby, Havre and Malta.</w:t>
      </w:r>
    </w:p>
    <w:p w14:paraId="2D437B7A" w14:textId="77777777" w:rsidR="00F32B3F" w:rsidRPr="00612AA1" w:rsidRDefault="00F32B3F" w:rsidP="00F32B3F">
      <w:pPr>
        <w:autoSpaceDE w:val="0"/>
        <w:autoSpaceDN w:val="0"/>
        <w:adjustRightInd w:val="0"/>
        <w:rPr>
          <w:rFonts w:eastAsiaTheme="minorHAnsi"/>
          <w:color w:val="000000"/>
        </w:rPr>
      </w:pPr>
    </w:p>
    <w:p w14:paraId="10E4B344" w14:textId="77777777" w:rsidR="00F32B3F" w:rsidRPr="00612AA1" w:rsidRDefault="00F32B3F" w:rsidP="00F32B3F">
      <w:pPr>
        <w:autoSpaceDE w:val="0"/>
        <w:autoSpaceDN w:val="0"/>
        <w:adjustRightInd w:val="0"/>
        <w:rPr>
          <w:rFonts w:eastAsiaTheme="minorHAnsi"/>
          <w:b/>
          <w:bCs/>
          <w:color w:val="000000"/>
          <w:u w:val="single"/>
        </w:rPr>
      </w:pPr>
      <w:r w:rsidRPr="00612AA1">
        <w:rPr>
          <w:rFonts w:eastAsiaTheme="minorHAnsi"/>
          <w:b/>
          <w:bCs/>
          <w:color w:val="000000"/>
          <w:u w:val="single"/>
        </w:rPr>
        <w:t>Additional links:</w:t>
      </w:r>
    </w:p>
    <w:p w14:paraId="30BDF72B" w14:textId="77777777" w:rsidR="00F32B3F" w:rsidRPr="00612AA1" w:rsidRDefault="00F32B3F" w:rsidP="00F32B3F">
      <w:pPr>
        <w:autoSpaceDE w:val="0"/>
        <w:autoSpaceDN w:val="0"/>
        <w:adjustRightInd w:val="0"/>
        <w:rPr>
          <w:rFonts w:eastAsiaTheme="minorHAnsi"/>
          <w:b/>
          <w:bCs/>
          <w:color w:val="000000"/>
          <w:u w:val="single"/>
        </w:rPr>
      </w:pPr>
    </w:p>
    <w:p w14:paraId="02C000B2" w14:textId="6ACDA2E2" w:rsidR="00F32B3F" w:rsidRDefault="008A12A0" w:rsidP="00F32B3F">
      <w:pPr>
        <w:tabs>
          <w:tab w:val="left" w:pos="720"/>
        </w:tabs>
        <w:autoSpaceDE w:val="0"/>
        <w:autoSpaceDN w:val="0"/>
        <w:adjustRightInd w:val="0"/>
        <w:rPr>
          <w:rFonts w:eastAsiaTheme="minorHAnsi"/>
          <w:color w:val="000000"/>
        </w:rPr>
      </w:pPr>
      <w:r>
        <w:rPr>
          <w:rFonts w:eastAsiaTheme="minorHAnsi"/>
          <w:color w:val="000000"/>
        </w:rPr>
        <w:t>Helena-Lewis and Clark N</w:t>
      </w:r>
      <w:r w:rsidR="00F32B3F" w:rsidRPr="00612AA1">
        <w:rPr>
          <w:rFonts w:eastAsiaTheme="minorHAnsi"/>
          <w:color w:val="000000"/>
        </w:rPr>
        <w:t xml:space="preserve">ational Forest:   </w:t>
      </w:r>
      <w:hyperlink r:id="rId18" w:history="1">
        <w:r w:rsidRPr="005F7A83">
          <w:rPr>
            <w:rStyle w:val="Hyperlink"/>
            <w:rFonts w:eastAsiaTheme="minorHAnsi"/>
          </w:rPr>
          <w:t>https://www.fs.usda.gov/hlcnf/</w:t>
        </w:r>
      </w:hyperlink>
    </w:p>
    <w:p w14:paraId="1AE75880" w14:textId="77777777" w:rsidR="00BC517E" w:rsidRDefault="00BC517E" w:rsidP="003A1A11">
      <w:pPr>
        <w:autoSpaceDE w:val="0"/>
        <w:autoSpaceDN w:val="0"/>
        <w:adjustRightInd w:val="0"/>
        <w:rPr>
          <w:rFonts w:asciiTheme="minorHAnsi" w:hAnsiTheme="minorHAnsi" w:cstheme="minorHAnsi"/>
        </w:rPr>
      </w:pPr>
    </w:p>
    <w:p w14:paraId="383AE3F2" w14:textId="77777777" w:rsidR="008A12A0" w:rsidRPr="00416862" w:rsidRDefault="008A12A0" w:rsidP="003A1A11">
      <w:pPr>
        <w:autoSpaceDE w:val="0"/>
        <w:autoSpaceDN w:val="0"/>
        <w:adjustRightInd w:val="0"/>
        <w:rPr>
          <w:rFonts w:asciiTheme="minorHAnsi" w:hAnsiTheme="minorHAnsi" w:cstheme="minorHAnsi"/>
        </w:rPr>
      </w:pPr>
    </w:p>
    <w:p w14:paraId="4647834B" w14:textId="77777777" w:rsidR="008218F4" w:rsidRPr="00666BAD" w:rsidRDefault="008218F4" w:rsidP="001A5254">
      <w:pPr>
        <w:pBdr>
          <w:bottom w:val="single" w:sz="4" w:space="1" w:color="auto"/>
        </w:pBdr>
        <w:jc w:val="center"/>
        <w:rPr>
          <w:rFonts w:asciiTheme="minorHAnsi" w:hAnsiTheme="minorHAnsi" w:cstheme="minorHAnsi"/>
          <w:b/>
          <w:bCs/>
          <w:iCs/>
          <w:color w:val="4F6228" w:themeColor="accent3" w:themeShade="80"/>
        </w:rPr>
      </w:pPr>
      <w:r w:rsidRPr="00666BAD">
        <w:rPr>
          <w:rFonts w:asciiTheme="minorHAnsi" w:hAnsiTheme="minorHAnsi" w:cstheme="minorHAnsi"/>
          <w:b/>
          <w:bCs/>
          <w:iCs/>
          <w:color w:val="4F6228" w:themeColor="accent3" w:themeShade="80"/>
        </w:rPr>
        <w:t>WEBSITES</w:t>
      </w:r>
    </w:p>
    <w:p w14:paraId="4084BFEB" w14:textId="77777777" w:rsidR="004679AD" w:rsidRDefault="004679AD">
      <w:pPr>
        <w:rPr>
          <w:b/>
        </w:rPr>
      </w:pPr>
    </w:p>
    <w:p w14:paraId="3FC374E3" w14:textId="77777777" w:rsidR="00244E67" w:rsidRDefault="00166308" w:rsidP="00A5425A">
      <w:pPr>
        <w:spacing w:line="276" w:lineRule="auto"/>
      </w:pPr>
      <w:bookmarkStart w:id="0" w:name="_Hlk98158977"/>
      <w:r>
        <w:rPr>
          <w:rFonts w:ascii="Cambria Math" w:hAnsi="Cambria Math" w:cs="Arial"/>
          <w:b/>
          <w:bCs/>
          <w:szCs w:val="20"/>
        </w:rPr>
        <w:t xml:space="preserve">Helena Area Chamber of Commerce:  </w:t>
      </w:r>
      <w:hyperlink r:id="rId19" w:history="1">
        <w:r w:rsidRPr="00166308">
          <w:rPr>
            <w:color w:val="0000FF"/>
            <w:u w:val="single"/>
          </w:rPr>
          <w:t>https://helenachamber.com/</w:t>
        </w:r>
      </w:hyperlink>
    </w:p>
    <w:p w14:paraId="4867EC20" w14:textId="577D8D84" w:rsidR="008C59C1" w:rsidRDefault="00166308" w:rsidP="00A5425A">
      <w:pPr>
        <w:spacing w:line="276" w:lineRule="auto"/>
        <w:rPr>
          <w:rStyle w:val="Hyperlink"/>
        </w:rPr>
      </w:pPr>
      <w:r w:rsidRPr="00166308">
        <w:rPr>
          <w:b/>
        </w:rPr>
        <w:t>City of Helena</w:t>
      </w:r>
      <w:r w:rsidR="008A12A0">
        <w:t xml:space="preserve">:  </w:t>
      </w:r>
      <w:hyperlink r:id="rId20" w:history="1">
        <w:r w:rsidR="008C59C1" w:rsidRPr="005F7A83">
          <w:rPr>
            <w:rStyle w:val="Hyperlink"/>
          </w:rPr>
          <w:t>https://www.cityof.com/mt/helena/local/government</w:t>
        </w:r>
      </w:hyperlink>
    </w:p>
    <w:bookmarkEnd w:id="0"/>
    <w:p w14:paraId="4607949D" w14:textId="4E0322B6" w:rsidR="00280A75" w:rsidRDefault="00280A75" w:rsidP="00A5425A">
      <w:pPr>
        <w:spacing w:line="276" w:lineRule="auto"/>
      </w:pPr>
    </w:p>
    <w:p w14:paraId="2972879D" w14:textId="7F4822F8" w:rsidR="00280A75" w:rsidRDefault="00280A75" w:rsidP="00280A75">
      <w:pPr>
        <w:spacing w:line="276" w:lineRule="auto"/>
        <w:rPr>
          <w:rFonts w:ascii="Cambria Math" w:hAnsi="Cambria Math" w:cs="Arial"/>
          <w:b/>
          <w:bCs/>
          <w:szCs w:val="20"/>
        </w:rPr>
      </w:pPr>
      <w:r>
        <w:rPr>
          <w:rFonts w:ascii="Cambria Math" w:hAnsi="Cambria Math" w:cs="Arial"/>
          <w:b/>
          <w:bCs/>
          <w:szCs w:val="20"/>
        </w:rPr>
        <w:t xml:space="preserve">Great Falls Area Chamber of Commerce:  </w:t>
      </w:r>
      <w:hyperlink r:id="rId21" w:history="1">
        <w:r w:rsidRPr="00145FAF">
          <w:rPr>
            <w:rStyle w:val="Hyperlink"/>
            <w:rFonts w:ascii="Cambria Math" w:hAnsi="Cambria Math" w:cs="Arial"/>
            <w:b/>
            <w:bCs/>
            <w:szCs w:val="20"/>
          </w:rPr>
          <w:t>https://www.greatfallschamber.org/</w:t>
        </w:r>
      </w:hyperlink>
    </w:p>
    <w:p w14:paraId="29C96C40" w14:textId="43DD4C20" w:rsidR="00280A75" w:rsidRDefault="00280A75" w:rsidP="00280A75">
      <w:pPr>
        <w:spacing w:line="276" w:lineRule="auto"/>
      </w:pPr>
      <w:r w:rsidRPr="00166308">
        <w:rPr>
          <w:b/>
        </w:rPr>
        <w:t xml:space="preserve">City of </w:t>
      </w:r>
      <w:r>
        <w:rPr>
          <w:b/>
        </w:rPr>
        <w:t>Great Falls</w:t>
      </w:r>
      <w:r>
        <w:t xml:space="preserve">:  </w:t>
      </w:r>
      <w:hyperlink r:id="rId22" w:history="1">
        <w:r w:rsidRPr="00145FAF">
          <w:rPr>
            <w:rStyle w:val="Hyperlink"/>
          </w:rPr>
          <w:t>https://greatfallsmt.net/</w:t>
        </w:r>
      </w:hyperlink>
    </w:p>
    <w:p w14:paraId="55DA624A" w14:textId="77777777" w:rsidR="00166308" w:rsidRPr="004679AD" w:rsidRDefault="00166308" w:rsidP="00A5425A">
      <w:pPr>
        <w:spacing w:line="276" w:lineRule="auto"/>
        <w:rPr>
          <w:rFonts w:ascii="Cambria Math" w:hAnsi="Cambria Math" w:cs="Arial"/>
          <w:b/>
          <w:bCs/>
          <w:szCs w:val="20"/>
        </w:rPr>
      </w:pPr>
    </w:p>
    <w:p w14:paraId="35F9827B" w14:textId="77777777" w:rsidR="00D16B60" w:rsidRPr="00666BAD" w:rsidRDefault="00D16B60">
      <w:pPr>
        <w:rPr>
          <w:rFonts w:ascii="Cambria Math" w:hAnsi="Cambria Math" w:cs="Arial"/>
          <w:bCs/>
          <w:color w:val="4F6228" w:themeColor="accent3" w:themeShade="80"/>
          <w:szCs w:val="20"/>
          <w:u w:val="single"/>
        </w:rPr>
      </w:pPr>
    </w:p>
    <w:p w14:paraId="400F7B1B" w14:textId="77777777" w:rsidR="00D16B60" w:rsidRPr="00666BAD" w:rsidRDefault="00D16B60" w:rsidP="00D16B60">
      <w:pPr>
        <w:jc w:val="center"/>
        <w:rPr>
          <w:rFonts w:ascii="Cambria Math" w:hAnsi="Cambria Math" w:cs="Arial"/>
          <w:b/>
          <w:bCs/>
          <w:color w:val="4F6228" w:themeColor="accent3" w:themeShade="80"/>
          <w:szCs w:val="20"/>
          <w:u w:val="single"/>
        </w:rPr>
      </w:pPr>
      <w:r w:rsidRPr="00666BAD">
        <w:rPr>
          <w:rFonts w:ascii="Cambria Math" w:hAnsi="Cambria Math" w:cs="Arial"/>
          <w:b/>
          <w:bCs/>
          <w:color w:val="4F6228" w:themeColor="accent3" w:themeShade="80"/>
          <w:szCs w:val="20"/>
          <w:u w:val="single"/>
        </w:rPr>
        <w:t xml:space="preserve">FOR MORE INFORMATION/CONTACT </w:t>
      </w:r>
    </w:p>
    <w:p w14:paraId="2CF28D28" w14:textId="77777777" w:rsidR="00D16B60" w:rsidRPr="00D16B60" w:rsidRDefault="00D16B60" w:rsidP="00D16B60">
      <w:pPr>
        <w:jc w:val="center"/>
        <w:rPr>
          <w:rFonts w:ascii="Cambria Math" w:hAnsi="Cambria Math" w:cs="Arial"/>
          <w:b/>
          <w:bCs/>
          <w:szCs w:val="20"/>
          <w:u w:val="single"/>
        </w:rPr>
      </w:pPr>
      <w:r w:rsidRPr="00D16B60">
        <w:rPr>
          <w:rFonts w:ascii="Cambria Math" w:hAnsi="Cambria Math" w:cs="Arial"/>
          <w:b/>
          <w:bCs/>
          <w:szCs w:val="20"/>
          <w:u w:val="single"/>
        </w:rPr>
        <w:t>_________________________________________________________________________________________________________</w:t>
      </w:r>
    </w:p>
    <w:p w14:paraId="701E02E8" w14:textId="187CACCB" w:rsidR="000F4029" w:rsidRPr="00340DB5" w:rsidRDefault="000F4029" w:rsidP="000F4029">
      <w:pPr>
        <w:rPr>
          <w:rFonts w:ascii="Cambria Math" w:hAnsi="Cambria Math" w:cs="Arial"/>
          <w:bCs/>
          <w:color w:val="0000FF"/>
          <w:sz w:val="22"/>
          <w:szCs w:val="22"/>
        </w:rPr>
      </w:pPr>
      <w:r w:rsidRPr="00340DB5">
        <w:rPr>
          <w:rFonts w:ascii="Cambria Math" w:hAnsi="Cambria Math" w:cs="Arial"/>
          <w:bCs/>
          <w:sz w:val="22"/>
          <w:szCs w:val="22"/>
        </w:rPr>
        <w:t xml:space="preserve">Contact </w:t>
      </w:r>
      <w:r w:rsidR="00E341F9">
        <w:rPr>
          <w:rFonts w:ascii="Cambria Math" w:hAnsi="Cambria Math" w:cs="Arial"/>
          <w:bCs/>
          <w:sz w:val="22"/>
          <w:szCs w:val="22"/>
        </w:rPr>
        <w:t>Jason Oltrogge 406-566-2292</w:t>
      </w:r>
      <w:r w:rsidRPr="00340DB5">
        <w:rPr>
          <w:rFonts w:ascii="Cambria Math" w:hAnsi="Cambria Math" w:cs="Arial"/>
          <w:bCs/>
          <w:sz w:val="22"/>
          <w:szCs w:val="22"/>
        </w:rPr>
        <w:t xml:space="preserve"> or by email:  </w:t>
      </w:r>
      <w:r w:rsidR="00E341F9">
        <w:rPr>
          <w:rStyle w:val="Hyperlink"/>
          <w:rFonts w:ascii="Cambria Math" w:hAnsi="Cambria Math" w:cs="Arial"/>
          <w:sz w:val="22"/>
          <w:szCs w:val="22"/>
        </w:rPr>
        <w:t>Jason.oltrogge</w:t>
      </w:r>
      <w:r>
        <w:rPr>
          <w:rStyle w:val="Hyperlink"/>
          <w:rFonts w:ascii="Cambria Math" w:hAnsi="Cambria Math" w:cs="Arial"/>
          <w:sz w:val="22"/>
          <w:szCs w:val="22"/>
        </w:rPr>
        <w:t>@usda.gov</w:t>
      </w:r>
      <w:r w:rsidRPr="00340DB5">
        <w:rPr>
          <w:rFonts w:ascii="Cambria Math" w:hAnsi="Cambria Math" w:cs="Arial"/>
          <w:bCs/>
          <w:sz w:val="22"/>
          <w:szCs w:val="22"/>
        </w:rPr>
        <w:t xml:space="preserve">. </w:t>
      </w:r>
      <w:r w:rsidRPr="00340DB5">
        <w:rPr>
          <w:rFonts w:ascii="Cambria Math" w:hAnsi="Cambria Math"/>
          <w:i/>
          <w:iCs/>
          <w:color w:val="000000"/>
          <w:sz w:val="22"/>
          <w:szCs w:val="22"/>
        </w:rPr>
        <w:t>Depending on the outreach response, referral lists will be considered in both the Merit and Demo categories. All interested applicants should submit the attached outreach survey form so they can be notified of the vacancy announcement number and closing</w:t>
      </w:r>
      <w:r>
        <w:rPr>
          <w:rFonts w:ascii="Cambria Math" w:hAnsi="Cambria Math"/>
          <w:i/>
          <w:iCs/>
          <w:color w:val="000000"/>
          <w:sz w:val="22"/>
          <w:szCs w:val="22"/>
        </w:rPr>
        <w:t xml:space="preserve"> date when it becomes available</w:t>
      </w:r>
      <w:r w:rsidR="00AC517A">
        <w:rPr>
          <w:rFonts w:ascii="Cambria Math" w:hAnsi="Cambria Math"/>
          <w:i/>
          <w:iCs/>
          <w:color w:val="000000"/>
          <w:sz w:val="22"/>
          <w:szCs w:val="22"/>
        </w:rPr>
        <w:t>.</w:t>
      </w:r>
    </w:p>
    <w:p w14:paraId="4A627425" w14:textId="77777777" w:rsidR="004679AD" w:rsidRDefault="004679AD" w:rsidP="000F4029">
      <w:pPr>
        <w:spacing w:line="276" w:lineRule="auto"/>
        <w:rPr>
          <w:rFonts w:ascii="Cambria Math" w:hAnsi="Cambria Math" w:cs="Arial"/>
          <w:bCs/>
          <w:color w:val="0000FF"/>
          <w:szCs w:val="20"/>
          <w:u w:val="single"/>
        </w:rPr>
      </w:pPr>
      <w:r>
        <w:rPr>
          <w:rFonts w:ascii="Cambria Math" w:hAnsi="Cambria Math" w:cs="Arial"/>
          <w:bCs/>
          <w:color w:val="0000FF"/>
          <w:szCs w:val="20"/>
          <w:u w:val="single"/>
        </w:rPr>
        <w:br w:type="page"/>
      </w:r>
    </w:p>
    <w:p w14:paraId="3E0E7EA4" w14:textId="77777777" w:rsidR="00244E67" w:rsidRDefault="00244E67" w:rsidP="0049230E">
      <w:pPr>
        <w:spacing w:line="276" w:lineRule="auto"/>
        <w:jc w:val="center"/>
        <w:rPr>
          <w:rFonts w:ascii="Cambria Math" w:hAnsi="Cambria Math" w:cs="Arial"/>
          <w:bCs/>
          <w:color w:val="0000FF"/>
          <w:szCs w:val="20"/>
          <w:u w:val="single"/>
        </w:rPr>
      </w:pPr>
    </w:p>
    <w:p w14:paraId="4D1D3331" w14:textId="77777777" w:rsidR="0049230E" w:rsidRPr="00D16B60" w:rsidRDefault="0049230E" w:rsidP="0049230E">
      <w:pPr>
        <w:spacing w:line="276" w:lineRule="auto"/>
        <w:jc w:val="center"/>
        <w:rPr>
          <w:rFonts w:ascii="Cambria Math" w:hAnsi="Cambria Math" w:cstheme="minorHAnsi"/>
          <w:b/>
          <w:color w:val="262626" w:themeColor="text1" w:themeTint="D9"/>
        </w:rPr>
      </w:pPr>
      <w:r w:rsidRPr="00D16B60">
        <w:rPr>
          <w:rFonts w:ascii="Cambria Math" w:hAnsi="Cambria Math" w:cstheme="minorHAnsi"/>
          <w:b/>
          <w:color w:val="262626" w:themeColor="text1" w:themeTint="D9"/>
        </w:rPr>
        <w:t>OUTREACH RESPONSE FORM</w:t>
      </w:r>
    </w:p>
    <w:p w14:paraId="7441C1EE" w14:textId="77777777" w:rsidR="0049230E" w:rsidRPr="00D16B60" w:rsidRDefault="00AC517A" w:rsidP="0049230E">
      <w:pPr>
        <w:spacing w:line="276" w:lineRule="auto"/>
        <w:jc w:val="center"/>
        <w:rPr>
          <w:rFonts w:ascii="Cambria Math" w:hAnsi="Cambria Math" w:cstheme="minorHAnsi"/>
          <w:b/>
          <w:color w:val="262626" w:themeColor="text1" w:themeTint="D9"/>
        </w:rPr>
      </w:pPr>
      <w:r>
        <w:rPr>
          <w:rFonts w:ascii="Cambria Math" w:hAnsi="Cambria Math" w:cstheme="minorHAnsi"/>
          <w:b/>
          <w:color w:val="262626" w:themeColor="text1" w:themeTint="D9"/>
        </w:rPr>
        <w:t>Helena – Lewis and Clark National Forest</w:t>
      </w:r>
    </w:p>
    <w:p w14:paraId="19B9AD37" w14:textId="2EE75A71" w:rsidR="0049230E" w:rsidRDefault="00A76477" w:rsidP="0049230E">
      <w:pPr>
        <w:spacing w:line="276" w:lineRule="auto"/>
        <w:jc w:val="center"/>
        <w:rPr>
          <w:rFonts w:ascii="Cambria Math" w:hAnsi="Cambria Math" w:cstheme="minorHAnsi"/>
          <w:b/>
          <w:color w:val="262626" w:themeColor="text1" w:themeTint="D9"/>
        </w:rPr>
      </w:pPr>
      <w:r>
        <w:rPr>
          <w:rFonts w:ascii="Cambria Math" w:hAnsi="Cambria Math" w:cstheme="minorHAnsi"/>
          <w:b/>
          <w:color w:val="262626" w:themeColor="text1" w:themeTint="D9"/>
        </w:rPr>
        <w:t>Administrative Clerk</w:t>
      </w:r>
      <w:r w:rsidR="00D87569">
        <w:rPr>
          <w:rFonts w:ascii="Cambria Math" w:hAnsi="Cambria Math" w:cstheme="minorHAnsi"/>
          <w:b/>
          <w:color w:val="262626" w:themeColor="text1" w:themeTint="D9"/>
        </w:rPr>
        <w:t>,</w:t>
      </w:r>
      <w:r w:rsidR="0049230E" w:rsidRPr="00D16B60">
        <w:rPr>
          <w:rFonts w:ascii="Cambria Math" w:hAnsi="Cambria Math" w:cstheme="minorHAnsi"/>
          <w:b/>
          <w:color w:val="262626" w:themeColor="text1" w:themeTint="D9"/>
        </w:rPr>
        <w:t xml:space="preserve"> GS-</w:t>
      </w:r>
      <w:r w:rsidR="008C59C1">
        <w:rPr>
          <w:rFonts w:ascii="Cambria Math" w:hAnsi="Cambria Math" w:cstheme="minorHAnsi"/>
          <w:b/>
          <w:color w:val="262626" w:themeColor="text1" w:themeTint="D9"/>
        </w:rPr>
        <w:t>0303-</w:t>
      </w:r>
      <w:r w:rsidR="00E341F9">
        <w:rPr>
          <w:rFonts w:ascii="Cambria Math" w:hAnsi="Cambria Math" w:cstheme="minorHAnsi"/>
          <w:b/>
          <w:color w:val="262626" w:themeColor="text1" w:themeTint="D9"/>
        </w:rPr>
        <w:t>4/5</w:t>
      </w:r>
    </w:p>
    <w:p w14:paraId="0336E43C" w14:textId="523C35AA" w:rsidR="00D16B60" w:rsidRPr="00D16B60" w:rsidRDefault="00496426" w:rsidP="0049230E">
      <w:pPr>
        <w:spacing w:line="276" w:lineRule="auto"/>
        <w:jc w:val="center"/>
        <w:rPr>
          <w:rFonts w:ascii="Cambria Math" w:hAnsi="Cambria Math" w:cstheme="minorHAnsi"/>
          <w:b/>
          <w:color w:val="262626" w:themeColor="text1" w:themeTint="D9"/>
        </w:rPr>
      </w:pPr>
      <w:r>
        <w:rPr>
          <w:rFonts w:ascii="Cambria Math" w:hAnsi="Cambria Math" w:cstheme="minorHAnsi"/>
          <w:b/>
          <w:color w:val="262626" w:themeColor="text1" w:themeTint="D9"/>
        </w:rPr>
        <w:t xml:space="preserve">Email to </w:t>
      </w:r>
      <w:r w:rsidR="00E341F9">
        <w:rPr>
          <w:rFonts w:ascii="Cambria Math" w:hAnsi="Cambria Math" w:cstheme="minorHAnsi"/>
          <w:b/>
          <w:color w:val="262626" w:themeColor="text1" w:themeTint="D9"/>
        </w:rPr>
        <w:t>Jason Oltrogge</w:t>
      </w:r>
      <w:r w:rsidR="00AC517A">
        <w:rPr>
          <w:rFonts w:ascii="Cambria Math" w:hAnsi="Cambria Math" w:cstheme="minorHAnsi"/>
          <w:b/>
          <w:color w:val="262626" w:themeColor="text1" w:themeTint="D9"/>
        </w:rPr>
        <w:t xml:space="preserve"> at </w:t>
      </w:r>
      <w:r w:rsidR="00E341F9">
        <w:rPr>
          <w:rFonts w:ascii="Cambria Math" w:hAnsi="Cambria Math" w:cstheme="minorHAnsi"/>
          <w:b/>
          <w:color w:val="262626" w:themeColor="text1" w:themeTint="D9"/>
        </w:rPr>
        <w:t>Jason.oltrogge</w:t>
      </w:r>
      <w:r w:rsidR="00AC517A">
        <w:rPr>
          <w:rFonts w:ascii="Cambria Math" w:hAnsi="Cambria Math" w:cstheme="minorHAnsi"/>
          <w:b/>
          <w:color w:val="262626" w:themeColor="text1" w:themeTint="D9"/>
        </w:rPr>
        <w:t>@usda.gov</w:t>
      </w:r>
      <w:r w:rsidR="00D16B60" w:rsidRPr="00D16B60">
        <w:rPr>
          <w:rFonts w:ascii="Cambria Math" w:hAnsi="Cambria Math" w:cstheme="minorHAnsi"/>
          <w:b/>
          <w:color w:val="262626" w:themeColor="text1" w:themeTint="D9"/>
        </w:rPr>
        <w:t xml:space="preserve"> </w:t>
      </w:r>
    </w:p>
    <w:p w14:paraId="6BDE8FAF" w14:textId="11C787FC" w:rsidR="00B8424C" w:rsidRDefault="0049230E" w:rsidP="00346594">
      <w:pPr>
        <w:spacing w:line="276" w:lineRule="auto"/>
        <w:jc w:val="center"/>
      </w:pPr>
      <w:r w:rsidRPr="00D16B60">
        <w:rPr>
          <w:rFonts w:ascii="Cambria Math" w:hAnsi="Cambria Math" w:cstheme="minorHAnsi"/>
          <w:b/>
          <w:color w:val="262626" w:themeColor="text1" w:themeTint="D9"/>
          <w:sz w:val="28"/>
          <w:szCs w:val="28"/>
        </w:rPr>
        <w:t xml:space="preserve">Respond by </w:t>
      </w:r>
      <w:r w:rsidR="008C59C1">
        <w:rPr>
          <w:rFonts w:ascii="Cambria Math" w:hAnsi="Cambria Math" w:cstheme="minorHAnsi"/>
          <w:b/>
          <w:color w:val="262626" w:themeColor="text1" w:themeTint="D9"/>
          <w:sz w:val="28"/>
          <w:szCs w:val="28"/>
        </w:rPr>
        <w:t>Ma</w:t>
      </w:r>
      <w:r w:rsidR="00E341F9">
        <w:rPr>
          <w:rFonts w:ascii="Cambria Math" w:hAnsi="Cambria Math" w:cstheme="minorHAnsi"/>
          <w:b/>
          <w:color w:val="262626" w:themeColor="text1" w:themeTint="D9"/>
          <w:sz w:val="28"/>
          <w:szCs w:val="28"/>
        </w:rPr>
        <w:t>y</w:t>
      </w:r>
      <w:r w:rsidR="008C59C1">
        <w:rPr>
          <w:rFonts w:ascii="Cambria Math" w:hAnsi="Cambria Math" w:cstheme="minorHAnsi"/>
          <w:b/>
          <w:color w:val="262626" w:themeColor="text1" w:themeTint="D9"/>
          <w:sz w:val="28"/>
          <w:szCs w:val="28"/>
        </w:rPr>
        <w:t xml:space="preserve"> </w:t>
      </w:r>
      <w:r w:rsidR="00E341F9">
        <w:rPr>
          <w:rFonts w:ascii="Cambria Math" w:hAnsi="Cambria Math" w:cstheme="minorHAnsi"/>
          <w:b/>
          <w:color w:val="262626" w:themeColor="text1" w:themeTint="D9"/>
          <w:sz w:val="28"/>
          <w:szCs w:val="28"/>
        </w:rPr>
        <w:t>1</w:t>
      </w:r>
      <w:r w:rsidR="008C59C1">
        <w:rPr>
          <w:rFonts w:ascii="Cambria Math" w:hAnsi="Cambria Math" w:cstheme="minorHAnsi"/>
          <w:b/>
          <w:color w:val="262626" w:themeColor="text1" w:themeTint="D9"/>
          <w:sz w:val="28"/>
          <w:szCs w:val="28"/>
        </w:rPr>
        <w:t>3, 202</w:t>
      </w:r>
      <w:r w:rsidR="00E341F9">
        <w:rPr>
          <w:rFonts w:ascii="Cambria Math" w:hAnsi="Cambria Math" w:cstheme="minorHAnsi"/>
          <w:b/>
          <w:color w:val="262626" w:themeColor="text1" w:themeTint="D9"/>
          <w:sz w:val="28"/>
          <w:szCs w:val="28"/>
        </w:rPr>
        <w:t>2</w:t>
      </w:r>
      <w:r w:rsidR="00430A96">
        <w:rPr>
          <w:rFonts w:ascii="Cambria Math" w:hAnsi="Cambria Math" w:cstheme="minorHAnsi"/>
          <w:b/>
          <w:color w:val="262626" w:themeColor="text1" w:themeTint="D9"/>
          <w:sz w:val="28"/>
          <w:szCs w:val="28"/>
        </w:rPr>
        <w:t xml:space="preserve"> </w:t>
      </w:r>
    </w:p>
    <w:tbl>
      <w:tblPr>
        <w:tblW w:w="10803" w:type="dxa"/>
        <w:tblInd w:w="3" w:type="dxa"/>
        <w:tblLayout w:type="fixed"/>
        <w:tblCellMar>
          <w:left w:w="0" w:type="dxa"/>
          <w:right w:w="0" w:type="dxa"/>
        </w:tblCellMar>
        <w:tblLook w:val="0000" w:firstRow="0" w:lastRow="0" w:firstColumn="0" w:lastColumn="0" w:noHBand="0" w:noVBand="0"/>
      </w:tblPr>
      <w:tblGrid>
        <w:gridCol w:w="2610"/>
        <w:gridCol w:w="8193"/>
      </w:tblGrid>
      <w:tr w:rsidR="00B8424C" w14:paraId="38388A73" w14:textId="77777777" w:rsidTr="000B4CEC">
        <w:trPr>
          <w:trHeight w:val="373"/>
        </w:trPr>
        <w:tc>
          <w:tcPr>
            <w:tcW w:w="2610" w:type="dxa"/>
            <w:tcBorders>
              <w:top w:val="single" w:sz="2" w:space="0" w:color="000000"/>
              <w:left w:val="single" w:sz="2" w:space="0" w:color="000000"/>
              <w:bottom w:val="single" w:sz="2" w:space="0" w:color="000000"/>
              <w:right w:val="single" w:sz="2" w:space="0" w:color="000000"/>
            </w:tcBorders>
            <w:shd w:val="clear" w:color="000000" w:fill="FFFFFF"/>
          </w:tcPr>
          <w:p w14:paraId="543B2E20" w14:textId="77777777" w:rsidR="00B8424C" w:rsidRDefault="00B8424C" w:rsidP="00862A01">
            <w:pPr>
              <w:ind w:left="360" w:right="360"/>
              <w:jc w:val="right"/>
            </w:pPr>
            <w:r>
              <w:rPr>
                <w:b/>
                <w:bCs/>
                <w:sz w:val="20"/>
                <w:szCs w:val="20"/>
              </w:rPr>
              <w:t>NAME:</w:t>
            </w:r>
          </w:p>
        </w:tc>
        <w:bookmarkStart w:id="1" w:name="Text7"/>
        <w:tc>
          <w:tcPr>
            <w:tcW w:w="8193" w:type="dxa"/>
            <w:tcBorders>
              <w:top w:val="single" w:sz="2" w:space="0" w:color="000000"/>
              <w:left w:val="single" w:sz="2" w:space="0" w:color="000000"/>
              <w:bottom w:val="single" w:sz="2" w:space="0" w:color="000000"/>
              <w:right w:val="single" w:sz="2" w:space="0" w:color="000000"/>
            </w:tcBorders>
          </w:tcPr>
          <w:p w14:paraId="7D6574A3" w14:textId="77777777" w:rsidR="00B8424C" w:rsidRDefault="005A3589" w:rsidP="00862A01">
            <w:pPr>
              <w:ind w:left="90" w:right="360"/>
              <w:rPr>
                <w:sz w:val="20"/>
                <w:szCs w:val="20"/>
              </w:rPr>
            </w:pPr>
            <w:r>
              <w:rPr>
                <w:sz w:val="20"/>
                <w:szCs w:val="20"/>
              </w:rPr>
              <w:fldChar w:fldCharType="begin">
                <w:ffData>
                  <w:name w:val="Text7"/>
                  <w:enabled/>
                  <w:calcOnExit w:val="0"/>
                  <w:textInput/>
                </w:ffData>
              </w:fldChar>
            </w:r>
            <w:r w:rsidR="00B8424C">
              <w:rPr>
                <w:sz w:val="20"/>
                <w:szCs w:val="20"/>
              </w:rPr>
              <w:instrText xml:space="preserve"> FORMTEXT </w:instrText>
            </w:r>
            <w:r>
              <w:rPr>
                <w:sz w:val="20"/>
                <w:szCs w:val="20"/>
              </w:rPr>
            </w:r>
            <w:r>
              <w:rPr>
                <w:sz w:val="20"/>
                <w:szCs w:val="20"/>
              </w:rPr>
              <w:fldChar w:fldCharType="separate"/>
            </w:r>
            <w:r w:rsidR="00B8424C">
              <w:rPr>
                <w:rFonts w:ascii="Arial Unicode MS"/>
              </w:rPr>
              <w:t> </w:t>
            </w:r>
            <w:r w:rsidR="00B8424C">
              <w:rPr>
                <w:rFonts w:ascii="Arial Unicode MS"/>
              </w:rPr>
              <w:t> </w:t>
            </w:r>
            <w:r w:rsidR="00B8424C">
              <w:rPr>
                <w:rFonts w:ascii="Arial Unicode MS"/>
              </w:rPr>
              <w:t> </w:t>
            </w:r>
            <w:r w:rsidR="00B8424C">
              <w:rPr>
                <w:rFonts w:ascii="Arial Unicode MS"/>
              </w:rPr>
              <w:t> </w:t>
            </w:r>
            <w:r w:rsidR="00B8424C">
              <w:rPr>
                <w:rFonts w:ascii="Arial Unicode MS"/>
              </w:rPr>
              <w:t> </w:t>
            </w:r>
            <w:r>
              <w:rPr>
                <w:sz w:val="20"/>
                <w:szCs w:val="20"/>
              </w:rPr>
              <w:fldChar w:fldCharType="end"/>
            </w:r>
            <w:bookmarkEnd w:id="1"/>
          </w:p>
        </w:tc>
      </w:tr>
      <w:tr w:rsidR="00B8424C" w14:paraId="29E85BC4" w14:textId="77777777" w:rsidTr="000B4CEC">
        <w:trPr>
          <w:trHeight w:val="355"/>
        </w:trPr>
        <w:tc>
          <w:tcPr>
            <w:tcW w:w="2610" w:type="dxa"/>
            <w:tcBorders>
              <w:top w:val="single" w:sz="2" w:space="0" w:color="000000"/>
              <w:left w:val="single" w:sz="2" w:space="0" w:color="000000"/>
              <w:bottom w:val="single" w:sz="2" w:space="0" w:color="000000"/>
              <w:right w:val="single" w:sz="2" w:space="0" w:color="000000"/>
            </w:tcBorders>
            <w:shd w:val="clear" w:color="000000" w:fill="FFFFFF"/>
          </w:tcPr>
          <w:p w14:paraId="6C2433B8" w14:textId="77777777" w:rsidR="00B8424C" w:rsidRDefault="00B8424C" w:rsidP="00862A01">
            <w:pPr>
              <w:ind w:left="360" w:right="360"/>
              <w:jc w:val="right"/>
            </w:pPr>
            <w:r>
              <w:rPr>
                <w:b/>
                <w:bCs/>
                <w:sz w:val="20"/>
                <w:szCs w:val="20"/>
              </w:rPr>
              <w:t>E-MAIL:</w:t>
            </w:r>
          </w:p>
        </w:tc>
        <w:bookmarkStart w:id="2" w:name="Text8"/>
        <w:tc>
          <w:tcPr>
            <w:tcW w:w="8193" w:type="dxa"/>
            <w:tcBorders>
              <w:top w:val="single" w:sz="2" w:space="0" w:color="000000"/>
              <w:left w:val="single" w:sz="2" w:space="0" w:color="000000"/>
              <w:bottom w:val="single" w:sz="2" w:space="0" w:color="000000"/>
              <w:right w:val="single" w:sz="2" w:space="0" w:color="000000"/>
            </w:tcBorders>
          </w:tcPr>
          <w:p w14:paraId="43E100CC" w14:textId="77777777" w:rsidR="00B8424C" w:rsidRDefault="005A3589" w:rsidP="00862A01">
            <w:pPr>
              <w:ind w:left="90" w:right="360"/>
              <w:rPr>
                <w:sz w:val="20"/>
                <w:szCs w:val="20"/>
              </w:rPr>
            </w:pPr>
            <w:r>
              <w:rPr>
                <w:sz w:val="20"/>
                <w:szCs w:val="20"/>
              </w:rPr>
              <w:fldChar w:fldCharType="begin">
                <w:ffData>
                  <w:name w:val="Text8"/>
                  <w:enabled/>
                  <w:calcOnExit w:val="0"/>
                  <w:textInput/>
                </w:ffData>
              </w:fldChar>
            </w:r>
            <w:r w:rsidR="00B8424C">
              <w:rPr>
                <w:sz w:val="20"/>
                <w:szCs w:val="20"/>
              </w:rPr>
              <w:instrText xml:space="preserve"> FORMTEXT </w:instrText>
            </w:r>
            <w:r>
              <w:rPr>
                <w:sz w:val="20"/>
                <w:szCs w:val="20"/>
              </w:rPr>
            </w:r>
            <w:r>
              <w:rPr>
                <w:sz w:val="20"/>
                <w:szCs w:val="20"/>
              </w:rPr>
              <w:fldChar w:fldCharType="separate"/>
            </w:r>
            <w:r w:rsidR="00B8424C">
              <w:rPr>
                <w:rFonts w:ascii="Arial Unicode MS"/>
              </w:rPr>
              <w:t> </w:t>
            </w:r>
            <w:r w:rsidR="00B8424C">
              <w:rPr>
                <w:rFonts w:ascii="Arial Unicode MS"/>
              </w:rPr>
              <w:t> </w:t>
            </w:r>
            <w:r w:rsidR="00B8424C">
              <w:rPr>
                <w:rFonts w:ascii="Arial Unicode MS"/>
              </w:rPr>
              <w:t> </w:t>
            </w:r>
            <w:r w:rsidR="00B8424C">
              <w:rPr>
                <w:rFonts w:ascii="Arial Unicode MS"/>
              </w:rPr>
              <w:t> </w:t>
            </w:r>
            <w:r w:rsidR="00B8424C">
              <w:rPr>
                <w:rFonts w:ascii="Arial Unicode MS"/>
              </w:rPr>
              <w:t> </w:t>
            </w:r>
            <w:r>
              <w:rPr>
                <w:sz w:val="20"/>
                <w:szCs w:val="20"/>
              </w:rPr>
              <w:fldChar w:fldCharType="end"/>
            </w:r>
            <w:bookmarkEnd w:id="2"/>
          </w:p>
        </w:tc>
      </w:tr>
      <w:tr w:rsidR="00B8424C" w14:paraId="50F2838C" w14:textId="77777777" w:rsidTr="000B4CEC">
        <w:trPr>
          <w:trHeight w:val="535"/>
        </w:trPr>
        <w:tc>
          <w:tcPr>
            <w:tcW w:w="2610" w:type="dxa"/>
            <w:tcBorders>
              <w:top w:val="single" w:sz="2" w:space="0" w:color="000000"/>
              <w:left w:val="single" w:sz="2" w:space="0" w:color="000000"/>
              <w:bottom w:val="single" w:sz="2" w:space="0" w:color="000000"/>
              <w:right w:val="single" w:sz="2" w:space="0" w:color="000000"/>
            </w:tcBorders>
            <w:shd w:val="clear" w:color="000000" w:fill="FFFFFF"/>
          </w:tcPr>
          <w:p w14:paraId="521536E2" w14:textId="77777777" w:rsidR="00B8424C" w:rsidRDefault="00B8424C" w:rsidP="00862A01">
            <w:pPr>
              <w:ind w:left="360" w:right="360"/>
              <w:jc w:val="right"/>
            </w:pPr>
            <w:r>
              <w:rPr>
                <w:b/>
                <w:bCs/>
                <w:sz w:val="20"/>
                <w:szCs w:val="20"/>
              </w:rPr>
              <w:t>MAILING ADDRESS:</w:t>
            </w:r>
          </w:p>
        </w:tc>
        <w:bookmarkStart w:id="3" w:name="Text9"/>
        <w:tc>
          <w:tcPr>
            <w:tcW w:w="8193" w:type="dxa"/>
            <w:tcBorders>
              <w:top w:val="single" w:sz="2" w:space="0" w:color="000000"/>
              <w:left w:val="single" w:sz="2" w:space="0" w:color="000000"/>
              <w:bottom w:val="single" w:sz="2" w:space="0" w:color="000000"/>
              <w:right w:val="single" w:sz="2" w:space="0" w:color="000000"/>
            </w:tcBorders>
          </w:tcPr>
          <w:p w14:paraId="12E75D49" w14:textId="77777777" w:rsidR="00B8424C" w:rsidRDefault="005A3589" w:rsidP="00862A01">
            <w:pPr>
              <w:ind w:left="90" w:right="360"/>
              <w:rPr>
                <w:sz w:val="20"/>
                <w:szCs w:val="20"/>
              </w:rPr>
            </w:pPr>
            <w:r>
              <w:rPr>
                <w:sz w:val="20"/>
                <w:szCs w:val="20"/>
              </w:rPr>
              <w:fldChar w:fldCharType="begin">
                <w:ffData>
                  <w:name w:val="Text9"/>
                  <w:enabled/>
                  <w:calcOnExit w:val="0"/>
                  <w:textInput/>
                </w:ffData>
              </w:fldChar>
            </w:r>
            <w:r w:rsidR="00B8424C">
              <w:rPr>
                <w:sz w:val="20"/>
                <w:szCs w:val="20"/>
              </w:rPr>
              <w:instrText xml:space="preserve"> FORMTEXT </w:instrText>
            </w:r>
            <w:r>
              <w:rPr>
                <w:sz w:val="20"/>
                <w:szCs w:val="20"/>
              </w:rPr>
            </w:r>
            <w:r>
              <w:rPr>
                <w:sz w:val="20"/>
                <w:szCs w:val="20"/>
              </w:rPr>
              <w:fldChar w:fldCharType="separate"/>
            </w:r>
            <w:r w:rsidR="00B8424C">
              <w:rPr>
                <w:rFonts w:ascii="Arial Unicode MS"/>
              </w:rPr>
              <w:t> </w:t>
            </w:r>
            <w:r w:rsidR="00B8424C">
              <w:rPr>
                <w:rFonts w:ascii="Arial Unicode MS"/>
              </w:rPr>
              <w:t> </w:t>
            </w:r>
            <w:r w:rsidR="00B8424C">
              <w:rPr>
                <w:rFonts w:ascii="Arial Unicode MS"/>
              </w:rPr>
              <w:t> </w:t>
            </w:r>
            <w:r w:rsidR="00B8424C">
              <w:rPr>
                <w:rFonts w:ascii="Arial Unicode MS"/>
              </w:rPr>
              <w:t> </w:t>
            </w:r>
            <w:r w:rsidR="00B8424C">
              <w:rPr>
                <w:rFonts w:ascii="Arial Unicode MS"/>
              </w:rPr>
              <w:t> </w:t>
            </w:r>
            <w:r>
              <w:rPr>
                <w:sz w:val="20"/>
                <w:szCs w:val="20"/>
              </w:rPr>
              <w:fldChar w:fldCharType="end"/>
            </w:r>
            <w:bookmarkEnd w:id="3"/>
          </w:p>
        </w:tc>
      </w:tr>
      <w:tr w:rsidR="00B8424C" w14:paraId="7AF7E19D" w14:textId="77777777" w:rsidTr="000B4CEC">
        <w:trPr>
          <w:trHeight w:val="346"/>
        </w:trPr>
        <w:tc>
          <w:tcPr>
            <w:tcW w:w="2610" w:type="dxa"/>
            <w:tcBorders>
              <w:top w:val="single" w:sz="2" w:space="0" w:color="000000"/>
              <w:left w:val="single" w:sz="2" w:space="0" w:color="000000"/>
              <w:bottom w:val="single" w:sz="2" w:space="0" w:color="000000"/>
              <w:right w:val="single" w:sz="2" w:space="0" w:color="000000"/>
            </w:tcBorders>
            <w:shd w:val="clear" w:color="000000" w:fill="FFFFFF"/>
          </w:tcPr>
          <w:p w14:paraId="02AD7D63" w14:textId="77777777" w:rsidR="00B8424C" w:rsidRDefault="00B8424C" w:rsidP="00862A01">
            <w:pPr>
              <w:ind w:left="360" w:right="360"/>
              <w:jc w:val="right"/>
              <w:rPr>
                <w:b/>
                <w:bCs/>
                <w:sz w:val="20"/>
                <w:szCs w:val="20"/>
              </w:rPr>
            </w:pPr>
            <w:r>
              <w:rPr>
                <w:b/>
                <w:bCs/>
                <w:sz w:val="20"/>
                <w:szCs w:val="20"/>
              </w:rPr>
              <w:t>PHONE:</w:t>
            </w:r>
          </w:p>
        </w:tc>
        <w:bookmarkStart w:id="4" w:name="Text12"/>
        <w:tc>
          <w:tcPr>
            <w:tcW w:w="8193" w:type="dxa"/>
            <w:tcBorders>
              <w:top w:val="single" w:sz="2" w:space="0" w:color="000000"/>
              <w:left w:val="single" w:sz="2" w:space="0" w:color="000000"/>
              <w:bottom w:val="single" w:sz="2" w:space="0" w:color="000000"/>
              <w:right w:val="single" w:sz="2" w:space="0" w:color="000000"/>
            </w:tcBorders>
          </w:tcPr>
          <w:p w14:paraId="54AFE52D" w14:textId="77777777" w:rsidR="00B8424C" w:rsidRDefault="005A3589" w:rsidP="00862A01">
            <w:pPr>
              <w:ind w:left="90" w:right="360"/>
              <w:rPr>
                <w:sz w:val="20"/>
                <w:szCs w:val="20"/>
              </w:rPr>
            </w:pPr>
            <w:r>
              <w:rPr>
                <w:sz w:val="20"/>
                <w:szCs w:val="20"/>
              </w:rPr>
              <w:fldChar w:fldCharType="begin">
                <w:ffData>
                  <w:name w:val="Text12"/>
                  <w:enabled/>
                  <w:calcOnExit w:val="0"/>
                  <w:textInput/>
                </w:ffData>
              </w:fldChar>
            </w:r>
            <w:r w:rsidR="00B8424C">
              <w:rPr>
                <w:sz w:val="20"/>
                <w:szCs w:val="20"/>
              </w:rPr>
              <w:instrText xml:space="preserve"> FORMTEXT </w:instrText>
            </w:r>
            <w:r>
              <w:rPr>
                <w:sz w:val="20"/>
                <w:szCs w:val="20"/>
              </w:rPr>
            </w:r>
            <w:r>
              <w:rPr>
                <w:sz w:val="20"/>
                <w:szCs w:val="20"/>
              </w:rPr>
              <w:fldChar w:fldCharType="separate"/>
            </w:r>
            <w:r w:rsidR="00B8424C">
              <w:rPr>
                <w:rFonts w:ascii="Arial Unicode MS"/>
              </w:rPr>
              <w:t> </w:t>
            </w:r>
            <w:r w:rsidR="00B8424C">
              <w:rPr>
                <w:rFonts w:ascii="Arial Unicode MS"/>
              </w:rPr>
              <w:t> </w:t>
            </w:r>
            <w:r w:rsidR="00B8424C">
              <w:rPr>
                <w:rFonts w:ascii="Arial Unicode MS"/>
              </w:rPr>
              <w:t> </w:t>
            </w:r>
            <w:r w:rsidR="00B8424C">
              <w:rPr>
                <w:rFonts w:ascii="Arial Unicode MS"/>
              </w:rPr>
              <w:t> </w:t>
            </w:r>
            <w:r w:rsidR="00B8424C">
              <w:rPr>
                <w:rFonts w:ascii="Arial Unicode MS"/>
              </w:rPr>
              <w:t> </w:t>
            </w:r>
            <w:r>
              <w:rPr>
                <w:sz w:val="20"/>
                <w:szCs w:val="20"/>
              </w:rPr>
              <w:fldChar w:fldCharType="end"/>
            </w:r>
            <w:bookmarkEnd w:id="4"/>
          </w:p>
        </w:tc>
      </w:tr>
    </w:tbl>
    <w:p w14:paraId="129734F5" w14:textId="77777777" w:rsidR="00B8424C" w:rsidRDefault="00B8424C" w:rsidP="00B8424C"/>
    <w:p w14:paraId="4DD7444A" w14:textId="77777777" w:rsidR="006B7131" w:rsidRDefault="006B7131" w:rsidP="00B8424C"/>
    <w:tbl>
      <w:tblPr>
        <w:tblpPr w:leftFromText="180" w:rightFromText="180" w:vertAnchor="text" w:tblpY="1"/>
        <w:tblOverlap w:val="never"/>
        <w:tblW w:w="9900" w:type="dxa"/>
        <w:tblLayout w:type="fixed"/>
        <w:tblCellMar>
          <w:left w:w="0" w:type="dxa"/>
          <w:right w:w="0" w:type="dxa"/>
        </w:tblCellMar>
        <w:tblLook w:val="0000" w:firstRow="0" w:lastRow="0" w:firstColumn="0" w:lastColumn="0" w:noHBand="0" w:noVBand="0"/>
      </w:tblPr>
      <w:tblGrid>
        <w:gridCol w:w="2621"/>
        <w:gridCol w:w="1519"/>
        <w:gridCol w:w="1530"/>
        <w:gridCol w:w="927"/>
        <w:gridCol w:w="243"/>
        <w:gridCol w:w="1080"/>
        <w:gridCol w:w="665"/>
        <w:gridCol w:w="325"/>
        <w:gridCol w:w="990"/>
      </w:tblGrid>
      <w:tr w:rsidR="00B8424C" w14:paraId="1C7E8D41" w14:textId="77777777" w:rsidTr="00862A01">
        <w:trPr>
          <w:gridAfter w:val="4"/>
          <w:wAfter w:w="3060" w:type="dxa"/>
          <w:trHeight w:val="512"/>
        </w:trPr>
        <w:tc>
          <w:tcPr>
            <w:tcW w:w="2621" w:type="dxa"/>
            <w:tcBorders>
              <w:top w:val="single" w:sz="2" w:space="0" w:color="000000"/>
              <w:left w:val="single" w:sz="2" w:space="0" w:color="000000"/>
              <w:bottom w:val="single" w:sz="2" w:space="0" w:color="000000"/>
              <w:right w:val="single" w:sz="2" w:space="0" w:color="000000"/>
            </w:tcBorders>
            <w:shd w:val="clear" w:color="000000" w:fill="FFFFFF"/>
          </w:tcPr>
          <w:p w14:paraId="5663A7F1" w14:textId="77777777" w:rsidR="00B8424C" w:rsidRDefault="00B8424C" w:rsidP="00862A01">
            <w:pPr>
              <w:ind w:left="18" w:right="18"/>
              <w:jc w:val="right"/>
            </w:pPr>
            <w:r>
              <w:rPr>
                <w:sz w:val="20"/>
                <w:szCs w:val="20"/>
              </w:rPr>
              <w:t>Agency:</w:t>
            </w:r>
          </w:p>
          <w:p w14:paraId="482EB951" w14:textId="77777777" w:rsidR="00B8424C" w:rsidRDefault="00B8424C" w:rsidP="00862A01">
            <w:pPr>
              <w:ind w:left="18" w:right="18"/>
              <w:jc w:val="right"/>
            </w:pPr>
          </w:p>
        </w:tc>
        <w:tc>
          <w:tcPr>
            <w:tcW w:w="1519" w:type="dxa"/>
            <w:tcBorders>
              <w:top w:val="single" w:sz="2" w:space="0" w:color="000000"/>
              <w:left w:val="single" w:sz="2" w:space="0" w:color="000000"/>
              <w:bottom w:val="single" w:sz="2" w:space="0" w:color="000000"/>
              <w:right w:val="single" w:sz="2" w:space="0" w:color="000000"/>
            </w:tcBorders>
          </w:tcPr>
          <w:p w14:paraId="4388406D" w14:textId="77777777" w:rsidR="00B8424C" w:rsidRDefault="00B8424C" w:rsidP="00862A01">
            <w:pPr>
              <w:ind w:left="18" w:right="108"/>
            </w:pPr>
            <w:r>
              <w:rPr>
                <w:sz w:val="20"/>
                <w:szCs w:val="20"/>
              </w:rPr>
              <w:t xml:space="preserve"> </w:t>
            </w:r>
            <w:bookmarkStart w:id="5" w:name="Check1"/>
            <w:r w:rsidR="005A3589">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6C40">
              <w:rPr>
                <w:sz w:val="20"/>
                <w:szCs w:val="20"/>
              </w:rPr>
            </w:r>
            <w:r w:rsidR="005A6C40">
              <w:rPr>
                <w:sz w:val="20"/>
                <w:szCs w:val="20"/>
              </w:rPr>
              <w:fldChar w:fldCharType="separate"/>
            </w:r>
            <w:r w:rsidR="005A3589">
              <w:rPr>
                <w:sz w:val="20"/>
                <w:szCs w:val="20"/>
              </w:rPr>
              <w:fldChar w:fldCharType="end"/>
            </w:r>
            <w:bookmarkEnd w:id="5"/>
            <w:r>
              <w:rPr>
                <w:sz w:val="20"/>
                <w:szCs w:val="20"/>
              </w:rPr>
              <w:t xml:space="preserve">  USFS</w:t>
            </w:r>
          </w:p>
        </w:tc>
        <w:tc>
          <w:tcPr>
            <w:tcW w:w="1530" w:type="dxa"/>
            <w:tcBorders>
              <w:top w:val="single" w:sz="2" w:space="0" w:color="000000"/>
              <w:left w:val="single" w:sz="2" w:space="0" w:color="000000"/>
              <w:bottom w:val="single" w:sz="2" w:space="0" w:color="000000"/>
              <w:right w:val="single" w:sz="2" w:space="0" w:color="000000"/>
            </w:tcBorders>
          </w:tcPr>
          <w:p w14:paraId="5D1C73EE" w14:textId="77777777" w:rsidR="00B8424C" w:rsidRDefault="00B8424C" w:rsidP="00862A01">
            <w:pPr>
              <w:ind w:left="18" w:right="108"/>
            </w:pPr>
            <w:r>
              <w:rPr>
                <w:sz w:val="20"/>
                <w:szCs w:val="20"/>
              </w:rPr>
              <w:t xml:space="preserve"> </w:t>
            </w:r>
            <w:bookmarkStart w:id="6" w:name="Check2"/>
            <w:r w:rsidR="005A3589">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5A6C40">
              <w:rPr>
                <w:sz w:val="20"/>
                <w:szCs w:val="20"/>
              </w:rPr>
            </w:r>
            <w:r w:rsidR="005A6C40">
              <w:rPr>
                <w:sz w:val="20"/>
                <w:szCs w:val="20"/>
              </w:rPr>
              <w:fldChar w:fldCharType="separate"/>
            </w:r>
            <w:r w:rsidR="005A3589">
              <w:rPr>
                <w:sz w:val="20"/>
                <w:szCs w:val="20"/>
              </w:rPr>
              <w:fldChar w:fldCharType="end"/>
            </w:r>
            <w:bookmarkEnd w:id="6"/>
            <w:r>
              <w:rPr>
                <w:sz w:val="20"/>
                <w:szCs w:val="20"/>
              </w:rPr>
              <w:t xml:space="preserve">  BLM</w:t>
            </w:r>
          </w:p>
        </w:tc>
        <w:tc>
          <w:tcPr>
            <w:tcW w:w="1170" w:type="dxa"/>
            <w:gridSpan w:val="2"/>
            <w:tcBorders>
              <w:top w:val="single" w:sz="2" w:space="0" w:color="000000"/>
              <w:left w:val="single" w:sz="2" w:space="0" w:color="000000"/>
              <w:bottom w:val="single" w:sz="2" w:space="0" w:color="000000"/>
              <w:right w:val="single" w:sz="2" w:space="0" w:color="000000"/>
            </w:tcBorders>
          </w:tcPr>
          <w:p w14:paraId="2798659A" w14:textId="77777777" w:rsidR="00B8424C" w:rsidRDefault="00B8424C" w:rsidP="00862A01">
            <w:pPr>
              <w:ind w:left="18" w:right="108"/>
            </w:pPr>
            <w:r>
              <w:rPr>
                <w:sz w:val="20"/>
                <w:szCs w:val="20"/>
              </w:rPr>
              <w:t xml:space="preserve"> </w:t>
            </w:r>
            <w:bookmarkStart w:id="7" w:name="Check4"/>
            <w:r w:rsidR="005A3589">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5A6C40">
              <w:rPr>
                <w:sz w:val="20"/>
                <w:szCs w:val="20"/>
              </w:rPr>
            </w:r>
            <w:r w:rsidR="005A6C40">
              <w:rPr>
                <w:sz w:val="20"/>
                <w:szCs w:val="20"/>
              </w:rPr>
              <w:fldChar w:fldCharType="separate"/>
            </w:r>
            <w:r w:rsidR="005A3589">
              <w:rPr>
                <w:sz w:val="20"/>
                <w:szCs w:val="20"/>
              </w:rPr>
              <w:fldChar w:fldCharType="end"/>
            </w:r>
            <w:bookmarkEnd w:id="7"/>
            <w:r>
              <w:rPr>
                <w:sz w:val="20"/>
                <w:szCs w:val="20"/>
              </w:rPr>
              <w:t xml:space="preserve">  Other</w:t>
            </w:r>
          </w:p>
        </w:tc>
      </w:tr>
      <w:tr w:rsidR="00B8424C" w14:paraId="2D28A5BE" w14:textId="77777777" w:rsidTr="00862A01">
        <w:trPr>
          <w:trHeight w:val="528"/>
        </w:trPr>
        <w:tc>
          <w:tcPr>
            <w:tcW w:w="2621" w:type="dxa"/>
            <w:tcBorders>
              <w:top w:val="single" w:sz="2" w:space="0" w:color="000000"/>
              <w:left w:val="single" w:sz="2" w:space="0" w:color="000000"/>
              <w:bottom w:val="single" w:sz="2" w:space="0" w:color="000000"/>
              <w:right w:val="single" w:sz="2" w:space="0" w:color="000000"/>
            </w:tcBorders>
            <w:shd w:val="clear" w:color="000000" w:fill="FFFFFF"/>
          </w:tcPr>
          <w:p w14:paraId="3DFDB4F4" w14:textId="77777777" w:rsidR="00B8424C" w:rsidRDefault="00B8424C" w:rsidP="00862A01">
            <w:pPr>
              <w:ind w:left="18" w:right="18"/>
              <w:jc w:val="right"/>
            </w:pPr>
            <w:r>
              <w:rPr>
                <w:sz w:val="20"/>
                <w:szCs w:val="20"/>
              </w:rPr>
              <w:t>Type of Appointment:</w:t>
            </w:r>
          </w:p>
          <w:p w14:paraId="4913D346" w14:textId="77777777" w:rsidR="00B8424C" w:rsidRDefault="00B8424C" w:rsidP="00862A01">
            <w:pPr>
              <w:ind w:left="18" w:right="18"/>
              <w:jc w:val="right"/>
            </w:pPr>
          </w:p>
        </w:tc>
        <w:tc>
          <w:tcPr>
            <w:tcW w:w="1519" w:type="dxa"/>
            <w:tcBorders>
              <w:top w:val="single" w:sz="2" w:space="0" w:color="000000"/>
              <w:left w:val="single" w:sz="2" w:space="0" w:color="000000"/>
              <w:bottom w:val="single" w:sz="2" w:space="0" w:color="000000"/>
              <w:right w:val="single" w:sz="2" w:space="0" w:color="000000"/>
            </w:tcBorders>
          </w:tcPr>
          <w:p w14:paraId="189D0E15" w14:textId="77777777" w:rsidR="00B8424C" w:rsidRDefault="00B8424C" w:rsidP="00862A01">
            <w:pPr>
              <w:ind w:left="18" w:right="108"/>
            </w:pPr>
            <w:r>
              <w:rPr>
                <w:sz w:val="20"/>
                <w:szCs w:val="20"/>
              </w:rPr>
              <w:t xml:space="preserve"> </w:t>
            </w:r>
            <w:r w:rsidR="005A3589">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5A6C40">
              <w:rPr>
                <w:sz w:val="20"/>
                <w:szCs w:val="20"/>
              </w:rPr>
            </w:r>
            <w:r w:rsidR="005A6C40">
              <w:rPr>
                <w:sz w:val="20"/>
                <w:szCs w:val="20"/>
              </w:rPr>
              <w:fldChar w:fldCharType="separate"/>
            </w:r>
            <w:r w:rsidR="005A3589">
              <w:rPr>
                <w:sz w:val="20"/>
                <w:szCs w:val="20"/>
              </w:rPr>
              <w:fldChar w:fldCharType="end"/>
            </w:r>
            <w:r>
              <w:rPr>
                <w:sz w:val="20"/>
                <w:szCs w:val="20"/>
              </w:rPr>
              <w:t xml:space="preserve">  Permanent</w:t>
            </w:r>
          </w:p>
        </w:tc>
        <w:tc>
          <w:tcPr>
            <w:tcW w:w="1530" w:type="dxa"/>
            <w:tcBorders>
              <w:top w:val="single" w:sz="2" w:space="0" w:color="000000"/>
              <w:left w:val="single" w:sz="2" w:space="0" w:color="000000"/>
              <w:bottom w:val="single" w:sz="2" w:space="0" w:color="000000"/>
              <w:right w:val="single" w:sz="2" w:space="0" w:color="000000"/>
            </w:tcBorders>
          </w:tcPr>
          <w:p w14:paraId="5C31F373" w14:textId="77777777" w:rsidR="00B8424C" w:rsidRDefault="00B8424C" w:rsidP="00862A01">
            <w:pPr>
              <w:ind w:left="18" w:right="108"/>
            </w:pPr>
            <w:r>
              <w:rPr>
                <w:sz w:val="20"/>
                <w:szCs w:val="20"/>
              </w:rPr>
              <w:t xml:space="preserve"> </w:t>
            </w:r>
            <w:r w:rsidR="005A3589">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5A6C40">
              <w:rPr>
                <w:sz w:val="20"/>
                <w:szCs w:val="20"/>
              </w:rPr>
            </w:r>
            <w:r w:rsidR="005A6C40">
              <w:rPr>
                <w:sz w:val="20"/>
                <w:szCs w:val="20"/>
              </w:rPr>
              <w:fldChar w:fldCharType="separate"/>
            </w:r>
            <w:r w:rsidR="005A3589">
              <w:rPr>
                <w:sz w:val="20"/>
                <w:szCs w:val="20"/>
              </w:rPr>
              <w:fldChar w:fldCharType="end"/>
            </w:r>
            <w:r>
              <w:rPr>
                <w:sz w:val="20"/>
                <w:szCs w:val="20"/>
              </w:rPr>
              <w:t xml:space="preserve">  Temporary</w:t>
            </w:r>
          </w:p>
        </w:tc>
        <w:tc>
          <w:tcPr>
            <w:tcW w:w="1170" w:type="dxa"/>
            <w:gridSpan w:val="2"/>
            <w:tcBorders>
              <w:top w:val="single" w:sz="2" w:space="0" w:color="000000"/>
              <w:left w:val="single" w:sz="2" w:space="0" w:color="000000"/>
              <w:bottom w:val="single" w:sz="2" w:space="0" w:color="000000"/>
              <w:right w:val="single" w:sz="2" w:space="0" w:color="000000"/>
            </w:tcBorders>
          </w:tcPr>
          <w:p w14:paraId="035568FC" w14:textId="77777777" w:rsidR="00B8424C" w:rsidRDefault="00B8424C" w:rsidP="00862A01">
            <w:pPr>
              <w:ind w:left="18" w:right="108"/>
            </w:pPr>
            <w:r>
              <w:rPr>
                <w:sz w:val="20"/>
                <w:szCs w:val="20"/>
              </w:rPr>
              <w:t xml:space="preserve"> </w:t>
            </w:r>
            <w:r w:rsidR="005A3589">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5A6C40">
              <w:rPr>
                <w:sz w:val="20"/>
                <w:szCs w:val="20"/>
              </w:rPr>
            </w:r>
            <w:r w:rsidR="005A6C40">
              <w:rPr>
                <w:sz w:val="20"/>
                <w:szCs w:val="20"/>
              </w:rPr>
              <w:fldChar w:fldCharType="separate"/>
            </w:r>
            <w:r w:rsidR="005A3589">
              <w:rPr>
                <w:sz w:val="20"/>
                <w:szCs w:val="20"/>
              </w:rPr>
              <w:fldChar w:fldCharType="end"/>
            </w:r>
            <w:r>
              <w:rPr>
                <w:sz w:val="20"/>
                <w:szCs w:val="20"/>
              </w:rPr>
              <w:t xml:space="preserve">  Term</w:t>
            </w:r>
          </w:p>
        </w:tc>
        <w:tc>
          <w:tcPr>
            <w:tcW w:w="1080" w:type="dxa"/>
            <w:tcBorders>
              <w:top w:val="single" w:sz="2" w:space="0" w:color="000000"/>
              <w:left w:val="single" w:sz="2" w:space="0" w:color="000000"/>
              <w:bottom w:val="single" w:sz="2" w:space="0" w:color="000000"/>
              <w:right w:val="single" w:sz="2" w:space="0" w:color="000000"/>
            </w:tcBorders>
          </w:tcPr>
          <w:p w14:paraId="7EA935BA" w14:textId="77777777" w:rsidR="00B8424C" w:rsidRDefault="00B8424C" w:rsidP="00862A01">
            <w:pPr>
              <w:ind w:left="18" w:right="18"/>
            </w:pPr>
            <w:r>
              <w:rPr>
                <w:sz w:val="20"/>
                <w:szCs w:val="20"/>
              </w:rPr>
              <w:t xml:space="preserve"> </w:t>
            </w:r>
            <w:r w:rsidR="005A3589">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5A6C40">
              <w:rPr>
                <w:sz w:val="20"/>
                <w:szCs w:val="20"/>
              </w:rPr>
            </w:r>
            <w:r w:rsidR="005A6C40">
              <w:rPr>
                <w:sz w:val="20"/>
                <w:szCs w:val="20"/>
              </w:rPr>
              <w:fldChar w:fldCharType="separate"/>
            </w:r>
            <w:r w:rsidR="005A3589">
              <w:rPr>
                <w:sz w:val="20"/>
                <w:szCs w:val="20"/>
              </w:rPr>
              <w:fldChar w:fldCharType="end"/>
            </w:r>
            <w:r>
              <w:rPr>
                <w:sz w:val="20"/>
                <w:szCs w:val="20"/>
              </w:rPr>
              <w:t xml:space="preserve">  VRA</w:t>
            </w:r>
          </w:p>
        </w:tc>
        <w:tc>
          <w:tcPr>
            <w:tcW w:w="990" w:type="dxa"/>
            <w:gridSpan w:val="2"/>
            <w:tcBorders>
              <w:top w:val="single" w:sz="2" w:space="0" w:color="000000"/>
              <w:left w:val="single" w:sz="2" w:space="0" w:color="000000"/>
              <w:bottom w:val="single" w:sz="2" w:space="0" w:color="000000"/>
              <w:right w:val="single" w:sz="2" w:space="0" w:color="000000"/>
            </w:tcBorders>
          </w:tcPr>
          <w:p w14:paraId="3C7F2AE4" w14:textId="77777777" w:rsidR="00B8424C" w:rsidRDefault="00B8424C" w:rsidP="00862A01">
            <w:pPr>
              <w:ind w:left="18" w:right="108"/>
            </w:pPr>
            <w:r>
              <w:rPr>
                <w:sz w:val="20"/>
                <w:szCs w:val="20"/>
              </w:rPr>
              <w:t xml:space="preserve"> </w:t>
            </w:r>
            <w:r w:rsidR="005A3589">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5A6C40">
              <w:rPr>
                <w:sz w:val="20"/>
                <w:szCs w:val="20"/>
              </w:rPr>
            </w:r>
            <w:r w:rsidR="005A6C40">
              <w:rPr>
                <w:sz w:val="20"/>
                <w:szCs w:val="20"/>
              </w:rPr>
              <w:fldChar w:fldCharType="separate"/>
            </w:r>
            <w:r w:rsidR="005A3589">
              <w:rPr>
                <w:sz w:val="20"/>
                <w:szCs w:val="20"/>
              </w:rPr>
              <w:fldChar w:fldCharType="end"/>
            </w:r>
            <w:r>
              <w:rPr>
                <w:sz w:val="20"/>
                <w:szCs w:val="20"/>
              </w:rPr>
              <w:t xml:space="preserve">  PWD</w:t>
            </w:r>
          </w:p>
        </w:tc>
        <w:tc>
          <w:tcPr>
            <w:tcW w:w="990" w:type="dxa"/>
            <w:tcBorders>
              <w:top w:val="single" w:sz="2" w:space="0" w:color="000000"/>
              <w:left w:val="single" w:sz="2" w:space="0" w:color="000000"/>
              <w:bottom w:val="single" w:sz="2" w:space="0" w:color="000000"/>
              <w:right w:val="single" w:sz="2" w:space="0" w:color="000000"/>
            </w:tcBorders>
          </w:tcPr>
          <w:p w14:paraId="759D4338" w14:textId="77777777" w:rsidR="00B8424C" w:rsidRDefault="00B8424C" w:rsidP="00862A01">
            <w:pPr>
              <w:ind w:left="18" w:right="108"/>
            </w:pPr>
            <w:r>
              <w:rPr>
                <w:sz w:val="20"/>
                <w:szCs w:val="20"/>
              </w:rPr>
              <w:t xml:space="preserve"> </w:t>
            </w:r>
            <w:r w:rsidR="005A3589">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5A6C40">
              <w:rPr>
                <w:sz w:val="20"/>
                <w:szCs w:val="20"/>
              </w:rPr>
            </w:r>
            <w:r w:rsidR="005A6C40">
              <w:rPr>
                <w:sz w:val="20"/>
                <w:szCs w:val="20"/>
              </w:rPr>
              <w:fldChar w:fldCharType="separate"/>
            </w:r>
            <w:r w:rsidR="005A3589">
              <w:rPr>
                <w:sz w:val="20"/>
                <w:szCs w:val="20"/>
              </w:rPr>
              <w:fldChar w:fldCharType="end"/>
            </w:r>
            <w:r>
              <w:rPr>
                <w:sz w:val="20"/>
                <w:szCs w:val="20"/>
              </w:rPr>
              <w:t xml:space="preserve">  Other</w:t>
            </w:r>
          </w:p>
        </w:tc>
      </w:tr>
      <w:tr w:rsidR="00B8424C" w14:paraId="4454ABF8" w14:textId="77777777" w:rsidTr="00862A01">
        <w:trPr>
          <w:gridAfter w:val="2"/>
          <w:wAfter w:w="1315" w:type="dxa"/>
          <w:trHeight w:val="745"/>
        </w:trPr>
        <w:tc>
          <w:tcPr>
            <w:tcW w:w="2621" w:type="dxa"/>
            <w:tcBorders>
              <w:top w:val="single" w:sz="2" w:space="0" w:color="000000"/>
              <w:left w:val="single" w:sz="2" w:space="0" w:color="000000"/>
              <w:bottom w:val="single" w:sz="2" w:space="0" w:color="000000"/>
              <w:right w:val="single" w:sz="2" w:space="0" w:color="000000"/>
            </w:tcBorders>
            <w:shd w:val="clear" w:color="000000" w:fill="FFFFFF"/>
          </w:tcPr>
          <w:p w14:paraId="0B6B412B" w14:textId="77777777" w:rsidR="00B8424C" w:rsidRDefault="00B8424C" w:rsidP="00862A01">
            <w:pPr>
              <w:ind w:left="18" w:right="18"/>
              <w:jc w:val="right"/>
            </w:pPr>
            <w:r>
              <w:rPr>
                <w:sz w:val="20"/>
                <w:szCs w:val="20"/>
              </w:rPr>
              <w:t>Current Title/Series/Grade:</w:t>
            </w:r>
          </w:p>
          <w:p w14:paraId="2CAFCB9D" w14:textId="77777777" w:rsidR="00B8424C" w:rsidRDefault="00B8424C" w:rsidP="00862A01">
            <w:pPr>
              <w:ind w:left="18" w:right="18"/>
              <w:jc w:val="right"/>
            </w:pPr>
          </w:p>
        </w:tc>
        <w:tc>
          <w:tcPr>
            <w:tcW w:w="1519" w:type="dxa"/>
            <w:tcBorders>
              <w:top w:val="single" w:sz="2" w:space="0" w:color="000000"/>
              <w:left w:val="single" w:sz="2" w:space="0" w:color="000000"/>
              <w:bottom w:val="single" w:sz="2" w:space="0" w:color="000000"/>
            </w:tcBorders>
          </w:tcPr>
          <w:p w14:paraId="6F231A54" w14:textId="77777777" w:rsidR="00B8424C" w:rsidRDefault="00B8424C" w:rsidP="00862A01">
            <w:pPr>
              <w:ind w:left="18" w:right="108"/>
            </w:pPr>
            <w:r>
              <w:rPr>
                <w:sz w:val="20"/>
                <w:szCs w:val="20"/>
              </w:rPr>
              <w:t xml:space="preserve"> </w:t>
            </w:r>
            <w:r w:rsidR="005A3589">
              <w:rPr>
                <w:sz w:val="20"/>
                <w:szCs w:val="20"/>
              </w:rPr>
              <w:fldChar w:fldCharType="begin">
                <w:ffData>
                  <w:name w:val="Text2"/>
                  <w:enabled/>
                  <w:calcOnExit w:val="0"/>
                  <w:textInput/>
                </w:ffData>
              </w:fldChar>
            </w:r>
            <w:r>
              <w:rPr>
                <w:sz w:val="20"/>
                <w:szCs w:val="20"/>
              </w:rPr>
              <w:instrText xml:space="preserve"> FORMTEXT </w:instrText>
            </w:r>
            <w:r w:rsidR="005A3589">
              <w:rPr>
                <w:sz w:val="20"/>
                <w:szCs w:val="20"/>
              </w:rPr>
            </w:r>
            <w:r w:rsidR="005A3589">
              <w:rPr>
                <w:sz w:val="20"/>
                <w:szCs w:val="20"/>
              </w:rPr>
              <w:fldChar w:fldCharType="separate"/>
            </w:r>
            <w:r>
              <w:rPr>
                <w:rFonts w:ascii="Arial Unicode MS"/>
                <w:sz w:val="20"/>
                <w:szCs w:val="20"/>
              </w:rPr>
              <w:t> </w:t>
            </w:r>
            <w:r>
              <w:rPr>
                <w:rFonts w:ascii="Arial Unicode MS"/>
                <w:sz w:val="20"/>
                <w:szCs w:val="20"/>
              </w:rPr>
              <w:t> </w:t>
            </w:r>
            <w:r>
              <w:rPr>
                <w:rFonts w:ascii="Arial Unicode MS"/>
                <w:sz w:val="20"/>
                <w:szCs w:val="20"/>
              </w:rPr>
              <w:t> </w:t>
            </w:r>
            <w:r>
              <w:rPr>
                <w:rFonts w:ascii="Arial Unicode MS"/>
                <w:sz w:val="20"/>
                <w:szCs w:val="20"/>
              </w:rPr>
              <w:t> </w:t>
            </w:r>
            <w:r>
              <w:rPr>
                <w:rFonts w:ascii="Arial Unicode MS"/>
                <w:sz w:val="20"/>
                <w:szCs w:val="20"/>
              </w:rPr>
              <w:t> </w:t>
            </w:r>
            <w:r w:rsidR="005A3589">
              <w:rPr>
                <w:sz w:val="20"/>
                <w:szCs w:val="20"/>
              </w:rPr>
              <w:fldChar w:fldCharType="end"/>
            </w:r>
          </w:p>
        </w:tc>
        <w:tc>
          <w:tcPr>
            <w:tcW w:w="2457" w:type="dxa"/>
            <w:gridSpan w:val="2"/>
            <w:tcBorders>
              <w:top w:val="single" w:sz="2" w:space="0" w:color="000000"/>
              <w:bottom w:val="single" w:sz="2" w:space="0" w:color="000000"/>
            </w:tcBorders>
          </w:tcPr>
          <w:p w14:paraId="30B5EF9E" w14:textId="77777777" w:rsidR="00B8424C" w:rsidRDefault="00B8424C" w:rsidP="00862A01">
            <w:pPr>
              <w:ind w:left="18" w:right="108"/>
              <w:rPr>
                <w:sz w:val="20"/>
                <w:szCs w:val="20"/>
              </w:rPr>
            </w:pPr>
          </w:p>
        </w:tc>
        <w:tc>
          <w:tcPr>
            <w:tcW w:w="1988" w:type="dxa"/>
            <w:gridSpan w:val="3"/>
            <w:tcBorders>
              <w:top w:val="single" w:sz="2" w:space="0" w:color="000000"/>
              <w:bottom w:val="single" w:sz="2" w:space="0" w:color="000000"/>
              <w:right w:val="single" w:sz="2" w:space="0" w:color="000000"/>
            </w:tcBorders>
          </w:tcPr>
          <w:p w14:paraId="4EB657D7" w14:textId="77777777" w:rsidR="00B8424C" w:rsidRDefault="00B8424C" w:rsidP="00862A01">
            <w:pPr>
              <w:ind w:left="18" w:right="108"/>
              <w:rPr>
                <w:sz w:val="20"/>
                <w:szCs w:val="20"/>
              </w:rPr>
            </w:pPr>
          </w:p>
        </w:tc>
      </w:tr>
      <w:tr w:rsidR="00B8424C" w14:paraId="1648C9F3" w14:textId="77777777" w:rsidTr="00862A01">
        <w:trPr>
          <w:gridAfter w:val="2"/>
          <w:wAfter w:w="1315" w:type="dxa"/>
          <w:trHeight w:val="808"/>
        </w:trPr>
        <w:tc>
          <w:tcPr>
            <w:tcW w:w="2621" w:type="dxa"/>
            <w:tcBorders>
              <w:top w:val="single" w:sz="2" w:space="0" w:color="000000"/>
              <w:left w:val="single" w:sz="2" w:space="0" w:color="000000"/>
              <w:bottom w:val="single" w:sz="2" w:space="0" w:color="000000"/>
              <w:right w:val="single" w:sz="2" w:space="0" w:color="000000"/>
            </w:tcBorders>
            <w:shd w:val="clear" w:color="000000" w:fill="FFFFFF"/>
          </w:tcPr>
          <w:p w14:paraId="7F563343" w14:textId="77777777" w:rsidR="00B8424C" w:rsidRDefault="00B8424C" w:rsidP="00862A01">
            <w:pPr>
              <w:ind w:left="18" w:right="18"/>
              <w:jc w:val="right"/>
            </w:pPr>
            <w:r>
              <w:rPr>
                <w:sz w:val="20"/>
                <w:szCs w:val="20"/>
              </w:rPr>
              <w:t>Current Location (Region/Forest/District):</w:t>
            </w:r>
          </w:p>
          <w:p w14:paraId="28F9A04E" w14:textId="77777777" w:rsidR="00B8424C" w:rsidRDefault="00B8424C" w:rsidP="00862A01">
            <w:pPr>
              <w:ind w:left="18" w:right="18"/>
              <w:jc w:val="right"/>
            </w:pPr>
          </w:p>
        </w:tc>
        <w:tc>
          <w:tcPr>
            <w:tcW w:w="1519" w:type="dxa"/>
            <w:tcBorders>
              <w:top w:val="single" w:sz="2" w:space="0" w:color="000000"/>
              <w:left w:val="single" w:sz="2" w:space="0" w:color="000000"/>
              <w:bottom w:val="single" w:sz="2" w:space="0" w:color="000000"/>
            </w:tcBorders>
          </w:tcPr>
          <w:p w14:paraId="0B8799B2" w14:textId="77777777" w:rsidR="00B8424C" w:rsidRDefault="00B8424C" w:rsidP="00862A01">
            <w:pPr>
              <w:ind w:left="18" w:right="108"/>
            </w:pPr>
            <w:r>
              <w:rPr>
                <w:sz w:val="20"/>
                <w:szCs w:val="20"/>
              </w:rPr>
              <w:t xml:space="preserve"> </w:t>
            </w:r>
            <w:r w:rsidR="005A3589">
              <w:rPr>
                <w:sz w:val="20"/>
                <w:szCs w:val="20"/>
              </w:rPr>
              <w:fldChar w:fldCharType="begin">
                <w:ffData>
                  <w:name w:val="Text2"/>
                  <w:enabled/>
                  <w:calcOnExit w:val="0"/>
                  <w:textInput/>
                </w:ffData>
              </w:fldChar>
            </w:r>
            <w:r>
              <w:rPr>
                <w:sz w:val="20"/>
                <w:szCs w:val="20"/>
              </w:rPr>
              <w:instrText xml:space="preserve"> FORMTEXT </w:instrText>
            </w:r>
            <w:r w:rsidR="005A3589">
              <w:rPr>
                <w:sz w:val="20"/>
                <w:szCs w:val="20"/>
              </w:rPr>
            </w:r>
            <w:r w:rsidR="005A3589">
              <w:rPr>
                <w:sz w:val="20"/>
                <w:szCs w:val="20"/>
              </w:rPr>
              <w:fldChar w:fldCharType="separate"/>
            </w:r>
            <w:r>
              <w:rPr>
                <w:rFonts w:ascii="Arial Unicode MS"/>
              </w:rPr>
              <w:t> </w:t>
            </w:r>
            <w:r>
              <w:rPr>
                <w:rFonts w:ascii="Arial Unicode MS"/>
              </w:rPr>
              <w:t> </w:t>
            </w:r>
            <w:r>
              <w:rPr>
                <w:rFonts w:ascii="Arial Unicode MS"/>
              </w:rPr>
              <w:t> </w:t>
            </w:r>
            <w:r>
              <w:rPr>
                <w:rFonts w:ascii="Arial Unicode MS"/>
              </w:rPr>
              <w:t> </w:t>
            </w:r>
            <w:r>
              <w:rPr>
                <w:rFonts w:ascii="Arial Unicode MS"/>
              </w:rPr>
              <w:t> </w:t>
            </w:r>
            <w:r w:rsidR="005A3589">
              <w:rPr>
                <w:sz w:val="20"/>
                <w:szCs w:val="20"/>
              </w:rPr>
              <w:fldChar w:fldCharType="end"/>
            </w:r>
          </w:p>
        </w:tc>
        <w:tc>
          <w:tcPr>
            <w:tcW w:w="2457" w:type="dxa"/>
            <w:gridSpan w:val="2"/>
            <w:tcBorders>
              <w:top w:val="single" w:sz="2" w:space="0" w:color="000000"/>
              <w:bottom w:val="single" w:sz="2" w:space="0" w:color="000000"/>
            </w:tcBorders>
          </w:tcPr>
          <w:p w14:paraId="6C1FEE78" w14:textId="77777777" w:rsidR="00B8424C" w:rsidRDefault="00B8424C" w:rsidP="00862A01">
            <w:pPr>
              <w:ind w:left="18" w:right="108"/>
              <w:rPr>
                <w:sz w:val="20"/>
                <w:szCs w:val="20"/>
              </w:rPr>
            </w:pPr>
          </w:p>
        </w:tc>
        <w:tc>
          <w:tcPr>
            <w:tcW w:w="1988" w:type="dxa"/>
            <w:gridSpan w:val="3"/>
            <w:tcBorders>
              <w:top w:val="single" w:sz="2" w:space="0" w:color="000000"/>
              <w:bottom w:val="single" w:sz="2" w:space="0" w:color="000000"/>
              <w:right w:val="single" w:sz="2" w:space="0" w:color="000000"/>
            </w:tcBorders>
          </w:tcPr>
          <w:p w14:paraId="200C6343" w14:textId="77777777" w:rsidR="00B8424C" w:rsidRDefault="00B8424C" w:rsidP="00862A01">
            <w:pPr>
              <w:ind w:left="18" w:right="108"/>
              <w:rPr>
                <w:sz w:val="20"/>
                <w:szCs w:val="20"/>
              </w:rPr>
            </w:pPr>
          </w:p>
        </w:tc>
      </w:tr>
    </w:tbl>
    <w:p w14:paraId="01782322" w14:textId="77777777" w:rsidR="00B8424C" w:rsidRDefault="00B8424C" w:rsidP="00B8424C">
      <w:pPr>
        <w:ind w:left="720"/>
        <w:jc w:val="center"/>
      </w:pPr>
    </w:p>
    <w:p w14:paraId="78E87723" w14:textId="77777777" w:rsidR="0049230E" w:rsidRPr="008B3E35" w:rsidRDefault="008B3E35" w:rsidP="0049230E">
      <w:pPr>
        <w:spacing w:line="276" w:lineRule="auto"/>
        <w:rPr>
          <w:rFonts w:asciiTheme="minorHAnsi" w:hAnsiTheme="minorHAnsi" w:cstheme="minorHAnsi"/>
          <w:b/>
          <w:color w:val="262626" w:themeColor="text1" w:themeTint="D9"/>
        </w:rPr>
      </w:pPr>
      <w:r w:rsidRPr="008B3E35">
        <w:rPr>
          <w:rFonts w:asciiTheme="minorHAnsi" w:hAnsiTheme="minorHAnsi" w:cstheme="minorHAnsi"/>
          <w:b/>
          <w:color w:val="262626" w:themeColor="text1" w:themeTint="D9"/>
        </w:rPr>
        <w:t>Briefly explain your interest in this position</w:t>
      </w:r>
      <w:r w:rsidR="00B407A6">
        <w:rPr>
          <w:rFonts w:asciiTheme="minorHAnsi" w:hAnsiTheme="minorHAnsi" w:cstheme="minorHAnsi"/>
          <w:b/>
          <w:color w:val="262626" w:themeColor="text1" w:themeTint="D9"/>
        </w:rPr>
        <w:t xml:space="preserve"> and</w:t>
      </w:r>
      <w:r w:rsidR="00D02766">
        <w:rPr>
          <w:rFonts w:asciiTheme="minorHAnsi" w:hAnsiTheme="minorHAnsi" w:cstheme="minorHAnsi"/>
          <w:b/>
          <w:color w:val="262626" w:themeColor="text1" w:themeTint="D9"/>
        </w:rPr>
        <w:t>/or</w:t>
      </w:r>
      <w:r w:rsidR="00B407A6">
        <w:rPr>
          <w:rFonts w:asciiTheme="minorHAnsi" w:hAnsiTheme="minorHAnsi" w:cstheme="minorHAnsi"/>
          <w:b/>
          <w:color w:val="262626" w:themeColor="text1" w:themeTint="D9"/>
        </w:rPr>
        <w:t xml:space="preserve"> attach a resume</w:t>
      </w:r>
      <w:r w:rsidRPr="008B3E35">
        <w:rPr>
          <w:rFonts w:asciiTheme="minorHAnsi" w:hAnsiTheme="minorHAnsi" w:cstheme="minorHAnsi"/>
          <w:b/>
          <w:color w:val="262626" w:themeColor="text1" w:themeTint="D9"/>
        </w:rPr>
        <w:t>:</w:t>
      </w:r>
    </w:p>
    <w:p w14:paraId="092F64DE" w14:textId="77777777" w:rsidR="008B3E35" w:rsidRDefault="008B3E35" w:rsidP="0049230E">
      <w:pPr>
        <w:spacing w:line="276" w:lineRule="auto"/>
        <w:rPr>
          <w:rFonts w:asciiTheme="minorHAnsi" w:hAnsiTheme="minorHAnsi" w:cstheme="minorHAnsi"/>
          <w:color w:val="262626" w:themeColor="text1" w:themeTint="D9"/>
        </w:rPr>
      </w:pPr>
    </w:p>
    <w:p w14:paraId="7A3D4DEB" w14:textId="77777777" w:rsidR="008B3E35" w:rsidRPr="00ED0C42" w:rsidRDefault="008B3E35" w:rsidP="0049230E">
      <w:pPr>
        <w:spacing w:line="276" w:lineRule="auto"/>
        <w:rPr>
          <w:rFonts w:asciiTheme="minorHAnsi" w:hAnsiTheme="minorHAnsi" w:cstheme="minorHAnsi"/>
          <w:color w:val="262626" w:themeColor="text1" w:themeTint="D9"/>
        </w:rPr>
      </w:pPr>
    </w:p>
    <w:p w14:paraId="1CE33632" w14:textId="77777777" w:rsidR="008B3E35" w:rsidRDefault="008B3E35" w:rsidP="0049230E">
      <w:pPr>
        <w:spacing w:line="276" w:lineRule="auto"/>
        <w:rPr>
          <w:rFonts w:cstheme="minorHAnsi"/>
          <w:b/>
        </w:rPr>
      </w:pPr>
    </w:p>
    <w:p w14:paraId="53A2DF86" w14:textId="77777777" w:rsidR="008B3E35" w:rsidRDefault="008B3E35" w:rsidP="0049230E">
      <w:pPr>
        <w:spacing w:line="276" w:lineRule="auto"/>
        <w:rPr>
          <w:rFonts w:cstheme="minorHAnsi"/>
          <w:b/>
        </w:rPr>
      </w:pPr>
    </w:p>
    <w:p w14:paraId="2A65FCD6" w14:textId="77777777" w:rsidR="008B3E35" w:rsidRDefault="008B3E35" w:rsidP="0049230E">
      <w:pPr>
        <w:spacing w:line="276" w:lineRule="auto"/>
        <w:rPr>
          <w:rFonts w:cstheme="minorHAnsi"/>
          <w:b/>
        </w:rPr>
      </w:pPr>
    </w:p>
    <w:p w14:paraId="25A15976" w14:textId="77777777" w:rsidR="008B3E35" w:rsidRDefault="008B3E35" w:rsidP="0049230E">
      <w:pPr>
        <w:spacing w:line="276" w:lineRule="auto"/>
        <w:rPr>
          <w:rFonts w:cstheme="minorHAnsi"/>
          <w:b/>
        </w:rPr>
      </w:pPr>
    </w:p>
    <w:p w14:paraId="39F1D4CA" w14:textId="77777777" w:rsidR="00D16B60" w:rsidRDefault="00D16B60" w:rsidP="0049230E">
      <w:pPr>
        <w:spacing w:line="276" w:lineRule="auto"/>
        <w:rPr>
          <w:rFonts w:cstheme="minorHAnsi"/>
          <w:b/>
        </w:rPr>
      </w:pPr>
    </w:p>
    <w:p w14:paraId="0D7D29D2" w14:textId="77777777" w:rsidR="00D16B60" w:rsidRDefault="00D16B60" w:rsidP="0049230E">
      <w:pPr>
        <w:spacing w:line="276" w:lineRule="auto"/>
        <w:rPr>
          <w:rFonts w:cstheme="minorHAnsi"/>
          <w:b/>
        </w:rPr>
      </w:pPr>
    </w:p>
    <w:p w14:paraId="15BA0800" w14:textId="77777777" w:rsidR="000B4CEC" w:rsidRDefault="000B4CEC" w:rsidP="0049230E">
      <w:pPr>
        <w:spacing w:line="276" w:lineRule="auto"/>
        <w:rPr>
          <w:rFonts w:cstheme="minorHAnsi"/>
          <w:b/>
        </w:rPr>
      </w:pPr>
    </w:p>
    <w:p w14:paraId="1CD1B002" w14:textId="77777777" w:rsidR="00D16B60" w:rsidRPr="00D16B60" w:rsidRDefault="00D16B60" w:rsidP="00D16B60">
      <w:pPr>
        <w:keepNext/>
        <w:keepLines/>
        <w:autoSpaceDE w:val="0"/>
        <w:autoSpaceDN w:val="0"/>
        <w:adjustRightInd w:val="0"/>
        <w:spacing w:after="200" w:line="240" w:lineRule="atLeast"/>
        <w:ind w:left="390"/>
        <w:jc w:val="center"/>
        <w:rPr>
          <w:rFonts w:ascii="Bell MT" w:eastAsiaTheme="minorEastAsia" w:hAnsi="Bell MT" w:cs="Bell MT"/>
          <w:b/>
          <w:bCs/>
          <w:color w:val="000000"/>
          <w:sz w:val="16"/>
          <w:szCs w:val="16"/>
        </w:rPr>
      </w:pPr>
      <w:r w:rsidRPr="00D16B60">
        <w:rPr>
          <w:rFonts w:ascii="Bell MT" w:eastAsiaTheme="minorEastAsia" w:hAnsi="Bell MT" w:cs="Bell MT"/>
          <w:b/>
          <w:bCs/>
          <w:color w:val="000000"/>
          <w:sz w:val="16"/>
          <w:szCs w:val="16"/>
        </w:rPr>
        <w:t>USDA Non-Discrimination Statement Revised 6/8/2005</w:t>
      </w:r>
    </w:p>
    <w:p w14:paraId="335A058F" w14:textId="77777777" w:rsidR="00D16B60" w:rsidRPr="00D16B60" w:rsidRDefault="00D16B60" w:rsidP="00D16B60">
      <w:pPr>
        <w:keepNext/>
        <w:keepLines/>
        <w:autoSpaceDE w:val="0"/>
        <w:autoSpaceDN w:val="0"/>
        <w:adjustRightInd w:val="0"/>
        <w:spacing w:after="200" w:line="240" w:lineRule="atLeast"/>
        <w:ind w:left="390"/>
        <w:rPr>
          <w:rFonts w:ascii="Goudy Old Style" w:eastAsiaTheme="minorEastAsia" w:hAnsi="Goudy Old Style" w:cstheme="minorBidi"/>
          <w:sz w:val="20"/>
          <w:szCs w:val="22"/>
        </w:rPr>
      </w:pPr>
      <w:r w:rsidRPr="00D16B60">
        <w:rPr>
          <w:rFonts w:ascii="Bell MT" w:eastAsiaTheme="minorEastAsia" w:hAnsi="Bell MT" w:cs="Bell MT"/>
          <w:color w:val="000000"/>
          <w:sz w:val="16"/>
          <w:szCs w:val="16"/>
        </w:rPr>
        <w:t xml:space="preserve"> “The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(202)720-2600 (voice and TDD).  To file a complaint of discrimination, write to USDA, Director, Office of Civil Rights, 1400 Independence Avenue, S.W., Washington, DC 20250-9410, or call (800) 795-3272 (voice) or (202) 720-6382 (TDD).  USDA is an equal opportunity provider and employer.”</w:t>
      </w:r>
    </w:p>
    <w:p w14:paraId="1F9407B5" w14:textId="77777777" w:rsidR="000B4CEC" w:rsidRPr="0049230E" w:rsidRDefault="000B4CEC" w:rsidP="0049230E">
      <w:pPr>
        <w:spacing w:line="276" w:lineRule="auto"/>
        <w:rPr>
          <w:rFonts w:cstheme="minorHAnsi"/>
          <w:b/>
        </w:rPr>
      </w:pPr>
    </w:p>
    <w:sectPr w:rsidR="000B4CEC" w:rsidRPr="0049230E" w:rsidSect="00526E9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6CF59" w14:textId="77777777" w:rsidR="005A6C40" w:rsidRDefault="005A6C40">
      <w:r>
        <w:separator/>
      </w:r>
    </w:p>
  </w:endnote>
  <w:endnote w:type="continuationSeparator" w:id="0">
    <w:p w14:paraId="30147DAF" w14:textId="77777777" w:rsidR="005A6C40" w:rsidRDefault="005A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C5DE0" w14:textId="77777777" w:rsidR="005A6C40" w:rsidRDefault="005A6C40">
      <w:r>
        <w:separator/>
      </w:r>
    </w:p>
  </w:footnote>
  <w:footnote w:type="continuationSeparator" w:id="0">
    <w:p w14:paraId="71516277" w14:textId="77777777" w:rsidR="005A6C40" w:rsidRDefault="005A6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D3131"/>
    <w:multiLevelType w:val="hybridMultilevel"/>
    <w:tmpl w:val="8E00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E5A62"/>
    <w:multiLevelType w:val="hybridMultilevel"/>
    <w:tmpl w:val="6D40BF8A"/>
    <w:lvl w:ilvl="0" w:tplc="04090003">
      <w:start w:val="1"/>
      <w:numFmt w:val="bullet"/>
      <w:lvlText w:val="o"/>
      <w:lvlJc w:val="left"/>
      <w:pPr>
        <w:tabs>
          <w:tab w:val="num" w:pos="845"/>
        </w:tabs>
        <w:ind w:left="845" w:hanging="360"/>
      </w:pPr>
      <w:rPr>
        <w:rFonts w:ascii="Courier New" w:hAnsi="Courier New" w:cs="Courier New" w:hint="default"/>
      </w:rPr>
    </w:lvl>
    <w:lvl w:ilvl="1" w:tplc="04090003" w:tentative="1">
      <w:start w:val="1"/>
      <w:numFmt w:val="bullet"/>
      <w:lvlText w:val="o"/>
      <w:lvlJc w:val="left"/>
      <w:pPr>
        <w:tabs>
          <w:tab w:val="num" w:pos="1565"/>
        </w:tabs>
        <w:ind w:left="1565" w:hanging="360"/>
      </w:pPr>
      <w:rPr>
        <w:rFonts w:ascii="Courier New" w:hAnsi="Courier New" w:cs="Courier New" w:hint="default"/>
      </w:rPr>
    </w:lvl>
    <w:lvl w:ilvl="2" w:tplc="04090005" w:tentative="1">
      <w:start w:val="1"/>
      <w:numFmt w:val="bullet"/>
      <w:lvlText w:val=""/>
      <w:lvlJc w:val="left"/>
      <w:pPr>
        <w:tabs>
          <w:tab w:val="num" w:pos="2285"/>
        </w:tabs>
        <w:ind w:left="2285" w:hanging="360"/>
      </w:pPr>
      <w:rPr>
        <w:rFonts w:ascii="Wingdings" w:hAnsi="Wingdings" w:hint="default"/>
      </w:rPr>
    </w:lvl>
    <w:lvl w:ilvl="3" w:tplc="04090001" w:tentative="1">
      <w:start w:val="1"/>
      <w:numFmt w:val="bullet"/>
      <w:lvlText w:val=""/>
      <w:lvlJc w:val="left"/>
      <w:pPr>
        <w:tabs>
          <w:tab w:val="num" w:pos="3005"/>
        </w:tabs>
        <w:ind w:left="3005" w:hanging="360"/>
      </w:pPr>
      <w:rPr>
        <w:rFonts w:ascii="Symbol" w:hAnsi="Symbol" w:hint="default"/>
      </w:rPr>
    </w:lvl>
    <w:lvl w:ilvl="4" w:tplc="04090003" w:tentative="1">
      <w:start w:val="1"/>
      <w:numFmt w:val="bullet"/>
      <w:lvlText w:val="o"/>
      <w:lvlJc w:val="left"/>
      <w:pPr>
        <w:tabs>
          <w:tab w:val="num" w:pos="3725"/>
        </w:tabs>
        <w:ind w:left="3725" w:hanging="360"/>
      </w:pPr>
      <w:rPr>
        <w:rFonts w:ascii="Courier New" w:hAnsi="Courier New" w:cs="Courier New" w:hint="default"/>
      </w:rPr>
    </w:lvl>
    <w:lvl w:ilvl="5" w:tplc="04090005" w:tentative="1">
      <w:start w:val="1"/>
      <w:numFmt w:val="bullet"/>
      <w:lvlText w:val=""/>
      <w:lvlJc w:val="left"/>
      <w:pPr>
        <w:tabs>
          <w:tab w:val="num" w:pos="4445"/>
        </w:tabs>
        <w:ind w:left="4445" w:hanging="360"/>
      </w:pPr>
      <w:rPr>
        <w:rFonts w:ascii="Wingdings" w:hAnsi="Wingdings" w:hint="default"/>
      </w:rPr>
    </w:lvl>
    <w:lvl w:ilvl="6" w:tplc="04090001" w:tentative="1">
      <w:start w:val="1"/>
      <w:numFmt w:val="bullet"/>
      <w:lvlText w:val=""/>
      <w:lvlJc w:val="left"/>
      <w:pPr>
        <w:tabs>
          <w:tab w:val="num" w:pos="5165"/>
        </w:tabs>
        <w:ind w:left="5165" w:hanging="360"/>
      </w:pPr>
      <w:rPr>
        <w:rFonts w:ascii="Symbol" w:hAnsi="Symbol" w:hint="default"/>
      </w:rPr>
    </w:lvl>
    <w:lvl w:ilvl="7" w:tplc="04090003" w:tentative="1">
      <w:start w:val="1"/>
      <w:numFmt w:val="bullet"/>
      <w:lvlText w:val="o"/>
      <w:lvlJc w:val="left"/>
      <w:pPr>
        <w:tabs>
          <w:tab w:val="num" w:pos="5885"/>
        </w:tabs>
        <w:ind w:left="5885" w:hanging="360"/>
      </w:pPr>
      <w:rPr>
        <w:rFonts w:ascii="Courier New" w:hAnsi="Courier New" w:cs="Courier New" w:hint="default"/>
      </w:rPr>
    </w:lvl>
    <w:lvl w:ilvl="8" w:tplc="04090005" w:tentative="1">
      <w:start w:val="1"/>
      <w:numFmt w:val="bullet"/>
      <w:lvlText w:val=""/>
      <w:lvlJc w:val="left"/>
      <w:pPr>
        <w:tabs>
          <w:tab w:val="num" w:pos="6605"/>
        </w:tabs>
        <w:ind w:left="6605" w:hanging="360"/>
      </w:pPr>
      <w:rPr>
        <w:rFonts w:ascii="Wingdings" w:hAnsi="Wingdings" w:hint="default"/>
      </w:rPr>
    </w:lvl>
  </w:abstractNum>
  <w:abstractNum w:abstractNumId="2" w15:restartNumberingAfterBreak="0">
    <w:nsid w:val="4A3B0314"/>
    <w:multiLevelType w:val="hybridMultilevel"/>
    <w:tmpl w:val="8AC6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AC3961"/>
    <w:multiLevelType w:val="hybridMultilevel"/>
    <w:tmpl w:val="E872E7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605309C6"/>
    <w:multiLevelType w:val="multilevel"/>
    <w:tmpl w:val="97CACA10"/>
    <w:lvl w:ilvl="0">
      <w:start w:val="1"/>
      <w:numFmt w:val="bullet"/>
      <w:lvlText w:val=""/>
      <w:lvlJc w:val="left"/>
      <w:pPr>
        <w:tabs>
          <w:tab w:val="num" w:pos="845"/>
        </w:tabs>
        <w:ind w:left="845" w:hanging="360"/>
      </w:pPr>
      <w:rPr>
        <w:rFonts w:ascii="Symbol" w:hAnsi="Symbol" w:hint="default"/>
      </w:rPr>
    </w:lvl>
    <w:lvl w:ilvl="1">
      <w:start w:val="1"/>
      <w:numFmt w:val="bullet"/>
      <w:lvlText w:val="o"/>
      <w:lvlJc w:val="left"/>
      <w:pPr>
        <w:tabs>
          <w:tab w:val="num" w:pos="1565"/>
        </w:tabs>
        <w:ind w:left="1565" w:hanging="360"/>
      </w:pPr>
      <w:rPr>
        <w:rFonts w:ascii="Courier New" w:hAnsi="Courier New" w:cs="Courier New" w:hint="default"/>
      </w:rPr>
    </w:lvl>
    <w:lvl w:ilvl="2">
      <w:start w:val="1"/>
      <w:numFmt w:val="bullet"/>
      <w:lvlText w:val=""/>
      <w:lvlJc w:val="left"/>
      <w:pPr>
        <w:tabs>
          <w:tab w:val="num" w:pos="2285"/>
        </w:tabs>
        <w:ind w:left="2285" w:hanging="360"/>
      </w:pPr>
      <w:rPr>
        <w:rFonts w:ascii="Wingdings" w:hAnsi="Wingdings" w:hint="default"/>
      </w:rPr>
    </w:lvl>
    <w:lvl w:ilvl="3">
      <w:start w:val="1"/>
      <w:numFmt w:val="bullet"/>
      <w:lvlText w:val=""/>
      <w:lvlJc w:val="left"/>
      <w:pPr>
        <w:tabs>
          <w:tab w:val="num" w:pos="3005"/>
        </w:tabs>
        <w:ind w:left="3005" w:hanging="360"/>
      </w:pPr>
      <w:rPr>
        <w:rFonts w:ascii="Symbol" w:hAnsi="Symbol" w:hint="default"/>
      </w:rPr>
    </w:lvl>
    <w:lvl w:ilvl="4">
      <w:start w:val="1"/>
      <w:numFmt w:val="bullet"/>
      <w:lvlText w:val="o"/>
      <w:lvlJc w:val="left"/>
      <w:pPr>
        <w:tabs>
          <w:tab w:val="num" w:pos="3725"/>
        </w:tabs>
        <w:ind w:left="3725" w:hanging="360"/>
      </w:pPr>
      <w:rPr>
        <w:rFonts w:ascii="Courier New" w:hAnsi="Courier New" w:cs="Courier New" w:hint="default"/>
      </w:rPr>
    </w:lvl>
    <w:lvl w:ilvl="5">
      <w:start w:val="1"/>
      <w:numFmt w:val="bullet"/>
      <w:lvlText w:val=""/>
      <w:lvlJc w:val="left"/>
      <w:pPr>
        <w:tabs>
          <w:tab w:val="num" w:pos="4445"/>
        </w:tabs>
        <w:ind w:left="4445" w:hanging="360"/>
      </w:pPr>
      <w:rPr>
        <w:rFonts w:ascii="Wingdings" w:hAnsi="Wingdings" w:hint="default"/>
      </w:rPr>
    </w:lvl>
    <w:lvl w:ilvl="6">
      <w:start w:val="1"/>
      <w:numFmt w:val="bullet"/>
      <w:lvlText w:val=""/>
      <w:lvlJc w:val="left"/>
      <w:pPr>
        <w:tabs>
          <w:tab w:val="num" w:pos="5165"/>
        </w:tabs>
        <w:ind w:left="5165" w:hanging="360"/>
      </w:pPr>
      <w:rPr>
        <w:rFonts w:ascii="Symbol" w:hAnsi="Symbol" w:hint="default"/>
      </w:rPr>
    </w:lvl>
    <w:lvl w:ilvl="7">
      <w:start w:val="1"/>
      <w:numFmt w:val="bullet"/>
      <w:lvlText w:val="o"/>
      <w:lvlJc w:val="left"/>
      <w:pPr>
        <w:tabs>
          <w:tab w:val="num" w:pos="5885"/>
        </w:tabs>
        <w:ind w:left="5885" w:hanging="360"/>
      </w:pPr>
      <w:rPr>
        <w:rFonts w:ascii="Courier New" w:hAnsi="Courier New" w:cs="Courier New" w:hint="default"/>
      </w:rPr>
    </w:lvl>
    <w:lvl w:ilvl="8">
      <w:start w:val="1"/>
      <w:numFmt w:val="bullet"/>
      <w:lvlText w:val=""/>
      <w:lvlJc w:val="left"/>
      <w:pPr>
        <w:tabs>
          <w:tab w:val="num" w:pos="6605"/>
        </w:tabs>
        <w:ind w:left="6605" w:hanging="360"/>
      </w:pPr>
      <w:rPr>
        <w:rFonts w:ascii="Wingdings" w:hAnsi="Wingdings" w:hint="default"/>
      </w:rPr>
    </w:lvl>
  </w:abstractNum>
  <w:abstractNum w:abstractNumId="5" w15:restartNumberingAfterBreak="0">
    <w:nsid w:val="645E247F"/>
    <w:multiLevelType w:val="hybridMultilevel"/>
    <w:tmpl w:val="97CACA10"/>
    <w:lvl w:ilvl="0" w:tplc="04090001">
      <w:start w:val="1"/>
      <w:numFmt w:val="bullet"/>
      <w:lvlText w:val=""/>
      <w:lvlJc w:val="left"/>
      <w:pPr>
        <w:tabs>
          <w:tab w:val="num" w:pos="845"/>
        </w:tabs>
        <w:ind w:left="845" w:hanging="360"/>
      </w:pPr>
      <w:rPr>
        <w:rFonts w:ascii="Symbol" w:hAnsi="Symbol" w:hint="default"/>
      </w:rPr>
    </w:lvl>
    <w:lvl w:ilvl="1" w:tplc="04090003" w:tentative="1">
      <w:start w:val="1"/>
      <w:numFmt w:val="bullet"/>
      <w:lvlText w:val="o"/>
      <w:lvlJc w:val="left"/>
      <w:pPr>
        <w:tabs>
          <w:tab w:val="num" w:pos="1565"/>
        </w:tabs>
        <w:ind w:left="1565" w:hanging="360"/>
      </w:pPr>
      <w:rPr>
        <w:rFonts w:ascii="Courier New" w:hAnsi="Courier New" w:cs="Courier New" w:hint="default"/>
      </w:rPr>
    </w:lvl>
    <w:lvl w:ilvl="2" w:tplc="04090005" w:tentative="1">
      <w:start w:val="1"/>
      <w:numFmt w:val="bullet"/>
      <w:lvlText w:val=""/>
      <w:lvlJc w:val="left"/>
      <w:pPr>
        <w:tabs>
          <w:tab w:val="num" w:pos="2285"/>
        </w:tabs>
        <w:ind w:left="2285" w:hanging="360"/>
      </w:pPr>
      <w:rPr>
        <w:rFonts w:ascii="Wingdings" w:hAnsi="Wingdings" w:hint="default"/>
      </w:rPr>
    </w:lvl>
    <w:lvl w:ilvl="3" w:tplc="04090001" w:tentative="1">
      <w:start w:val="1"/>
      <w:numFmt w:val="bullet"/>
      <w:lvlText w:val=""/>
      <w:lvlJc w:val="left"/>
      <w:pPr>
        <w:tabs>
          <w:tab w:val="num" w:pos="3005"/>
        </w:tabs>
        <w:ind w:left="3005" w:hanging="360"/>
      </w:pPr>
      <w:rPr>
        <w:rFonts w:ascii="Symbol" w:hAnsi="Symbol" w:hint="default"/>
      </w:rPr>
    </w:lvl>
    <w:lvl w:ilvl="4" w:tplc="04090003" w:tentative="1">
      <w:start w:val="1"/>
      <w:numFmt w:val="bullet"/>
      <w:lvlText w:val="o"/>
      <w:lvlJc w:val="left"/>
      <w:pPr>
        <w:tabs>
          <w:tab w:val="num" w:pos="3725"/>
        </w:tabs>
        <w:ind w:left="3725" w:hanging="360"/>
      </w:pPr>
      <w:rPr>
        <w:rFonts w:ascii="Courier New" w:hAnsi="Courier New" w:cs="Courier New" w:hint="default"/>
      </w:rPr>
    </w:lvl>
    <w:lvl w:ilvl="5" w:tplc="04090005" w:tentative="1">
      <w:start w:val="1"/>
      <w:numFmt w:val="bullet"/>
      <w:lvlText w:val=""/>
      <w:lvlJc w:val="left"/>
      <w:pPr>
        <w:tabs>
          <w:tab w:val="num" w:pos="4445"/>
        </w:tabs>
        <w:ind w:left="4445" w:hanging="360"/>
      </w:pPr>
      <w:rPr>
        <w:rFonts w:ascii="Wingdings" w:hAnsi="Wingdings" w:hint="default"/>
      </w:rPr>
    </w:lvl>
    <w:lvl w:ilvl="6" w:tplc="04090001" w:tentative="1">
      <w:start w:val="1"/>
      <w:numFmt w:val="bullet"/>
      <w:lvlText w:val=""/>
      <w:lvlJc w:val="left"/>
      <w:pPr>
        <w:tabs>
          <w:tab w:val="num" w:pos="5165"/>
        </w:tabs>
        <w:ind w:left="5165" w:hanging="360"/>
      </w:pPr>
      <w:rPr>
        <w:rFonts w:ascii="Symbol" w:hAnsi="Symbol" w:hint="default"/>
      </w:rPr>
    </w:lvl>
    <w:lvl w:ilvl="7" w:tplc="04090003" w:tentative="1">
      <w:start w:val="1"/>
      <w:numFmt w:val="bullet"/>
      <w:lvlText w:val="o"/>
      <w:lvlJc w:val="left"/>
      <w:pPr>
        <w:tabs>
          <w:tab w:val="num" w:pos="5885"/>
        </w:tabs>
        <w:ind w:left="5885" w:hanging="360"/>
      </w:pPr>
      <w:rPr>
        <w:rFonts w:ascii="Courier New" w:hAnsi="Courier New" w:cs="Courier New" w:hint="default"/>
      </w:rPr>
    </w:lvl>
    <w:lvl w:ilvl="8" w:tplc="04090005" w:tentative="1">
      <w:start w:val="1"/>
      <w:numFmt w:val="bullet"/>
      <w:lvlText w:val=""/>
      <w:lvlJc w:val="left"/>
      <w:pPr>
        <w:tabs>
          <w:tab w:val="num" w:pos="6605"/>
        </w:tabs>
        <w:ind w:left="6605" w:hanging="360"/>
      </w:pPr>
      <w:rPr>
        <w:rFonts w:ascii="Wingdings" w:hAnsi="Wingdings" w:hint="default"/>
      </w:rPr>
    </w:lvl>
  </w:abstractNum>
  <w:abstractNum w:abstractNumId="6" w15:restartNumberingAfterBreak="0">
    <w:nsid w:val="6A4641AB"/>
    <w:multiLevelType w:val="hybridMultilevel"/>
    <w:tmpl w:val="FD72C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4FF"/>
    <w:rsid w:val="00020D08"/>
    <w:rsid w:val="0003228B"/>
    <w:rsid w:val="00035396"/>
    <w:rsid w:val="00036F69"/>
    <w:rsid w:val="00040B89"/>
    <w:rsid w:val="00042499"/>
    <w:rsid w:val="00042F57"/>
    <w:rsid w:val="000533F7"/>
    <w:rsid w:val="00053F5E"/>
    <w:rsid w:val="00061ADC"/>
    <w:rsid w:val="0006458F"/>
    <w:rsid w:val="0006576C"/>
    <w:rsid w:val="000662A6"/>
    <w:rsid w:val="000662CC"/>
    <w:rsid w:val="0007283B"/>
    <w:rsid w:val="000933E2"/>
    <w:rsid w:val="0009515B"/>
    <w:rsid w:val="000A2F2F"/>
    <w:rsid w:val="000A525B"/>
    <w:rsid w:val="000A62A6"/>
    <w:rsid w:val="000B10A4"/>
    <w:rsid w:val="000B4CEC"/>
    <w:rsid w:val="000C0A81"/>
    <w:rsid w:val="000C3980"/>
    <w:rsid w:val="000D224D"/>
    <w:rsid w:val="000D3215"/>
    <w:rsid w:val="000D5349"/>
    <w:rsid w:val="000E3208"/>
    <w:rsid w:val="000F0527"/>
    <w:rsid w:val="000F4029"/>
    <w:rsid w:val="001071B0"/>
    <w:rsid w:val="00112402"/>
    <w:rsid w:val="0011252F"/>
    <w:rsid w:val="00112B19"/>
    <w:rsid w:val="001131E6"/>
    <w:rsid w:val="00115269"/>
    <w:rsid w:val="0012062D"/>
    <w:rsid w:val="001235A1"/>
    <w:rsid w:val="00131791"/>
    <w:rsid w:val="00132461"/>
    <w:rsid w:val="0013299D"/>
    <w:rsid w:val="0014368F"/>
    <w:rsid w:val="0014651C"/>
    <w:rsid w:val="0015713B"/>
    <w:rsid w:val="001626AF"/>
    <w:rsid w:val="00166308"/>
    <w:rsid w:val="00171044"/>
    <w:rsid w:val="00171D46"/>
    <w:rsid w:val="00181D60"/>
    <w:rsid w:val="0019377A"/>
    <w:rsid w:val="00195150"/>
    <w:rsid w:val="00196A41"/>
    <w:rsid w:val="00197ED3"/>
    <w:rsid w:val="001A0CBF"/>
    <w:rsid w:val="001A2F70"/>
    <w:rsid w:val="001A33F9"/>
    <w:rsid w:val="001A5254"/>
    <w:rsid w:val="001B04D5"/>
    <w:rsid w:val="001B4FD1"/>
    <w:rsid w:val="001D5060"/>
    <w:rsid w:val="001E3FD0"/>
    <w:rsid w:val="001E6E01"/>
    <w:rsid w:val="001E7C89"/>
    <w:rsid w:val="001F1ADC"/>
    <w:rsid w:val="001F5F07"/>
    <w:rsid w:val="0020095F"/>
    <w:rsid w:val="00201D05"/>
    <w:rsid w:val="00210EF8"/>
    <w:rsid w:val="002111C3"/>
    <w:rsid w:val="00224877"/>
    <w:rsid w:val="0022488C"/>
    <w:rsid w:val="00230AE7"/>
    <w:rsid w:val="00231666"/>
    <w:rsid w:val="002338DC"/>
    <w:rsid w:val="00235012"/>
    <w:rsid w:val="002400AD"/>
    <w:rsid w:val="00244E67"/>
    <w:rsid w:val="0024679F"/>
    <w:rsid w:val="00260367"/>
    <w:rsid w:val="00260B50"/>
    <w:rsid w:val="00260C28"/>
    <w:rsid w:val="00260CB6"/>
    <w:rsid w:val="002622EB"/>
    <w:rsid w:val="0026276B"/>
    <w:rsid w:val="00264AA7"/>
    <w:rsid w:val="002658F5"/>
    <w:rsid w:val="002665DE"/>
    <w:rsid w:val="00267B30"/>
    <w:rsid w:val="00280A75"/>
    <w:rsid w:val="002819A3"/>
    <w:rsid w:val="00291AE9"/>
    <w:rsid w:val="002963B4"/>
    <w:rsid w:val="00297D75"/>
    <w:rsid w:val="002A21C5"/>
    <w:rsid w:val="002B0445"/>
    <w:rsid w:val="002B0BC8"/>
    <w:rsid w:val="002B1617"/>
    <w:rsid w:val="002B3367"/>
    <w:rsid w:val="002C044F"/>
    <w:rsid w:val="002D2537"/>
    <w:rsid w:val="002D3C8A"/>
    <w:rsid w:val="002E055E"/>
    <w:rsid w:val="002E1F38"/>
    <w:rsid w:val="002E3243"/>
    <w:rsid w:val="002F114E"/>
    <w:rsid w:val="002F60DB"/>
    <w:rsid w:val="003120FF"/>
    <w:rsid w:val="0031500F"/>
    <w:rsid w:val="0032145A"/>
    <w:rsid w:val="003376B1"/>
    <w:rsid w:val="00345EED"/>
    <w:rsid w:val="00346594"/>
    <w:rsid w:val="003533B5"/>
    <w:rsid w:val="00355303"/>
    <w:rsid w:val="0035786C"/>
    <w:rsid w:val="00365EEE"/>
    <w:rsid w:val="0038588A"/>
    <w:rsid w:val="00386B41"/>
    <w:rsid w:val="00395591"/>
    <w:rsid w:val="003A175F"/>
    <w:rsid w:val="003A1A11"/>
    <w:rsid w:val="003A55C9"/>
    <w:rsid w:val="003B6BE6"/>
    <w:rsid w:val="003C1541"/>
    <w:rsid w:val="003C69B4"/>
    <w:rsid w:val="003D3564"/>
    <w:rsid w:val="003D47A8"/>
    <w:rsid w:val="003D5DAF"/>
    <w:rsid w:val="003D7044"/>
    <w:rsid w:val="003D735D"/>
    <w:rsid w:val="003E4FC3"/>
    <w:rsid w:val="003F39DE"/>
    <w:rsid w:val="00411A0D"/>
    <w:rsid w:val="00416862"/>
    <w:rsid w:val="00421D5A"/>
    <w:rsid w:val="00424011"/>
    <w:rsid w:val="00425791"/>
    <w:rsid w:val="00426A3F"/>
    <w:rsid w:val="00430A96"/>
    <w:rsid w:val="0043419D"/>
    <w:rsid w:val="00434618"/>
    <w:rsid w:val="004413D2"/>
    <w:rsid w:val="00442E4B"/>
    <w:rsid w:val="00446249"/>
    <w:rsid w:val="00465A06"/>
    <w:rsid w:val="004679AD"/>
    <w:rsid w:val="004804FF"/>
    <w:rsid w:val="00490678"/>
    <w:rsid w:val="0049230E"/>
    <w:rsid w:val="00492C8F"/>
    <w:rsid w:val="00494D00"/>
    <w:rsid w:val="00494D3E"/>
    <w:rsid w:val="00496426"/>
    <w:rsid w:val="004B4909"/>
    <w:rsid w:val="004B5428"/>
    <w:rsid w:val="004C0B6D"/>
    <w:rsid w:val="004C0CF5"/>
    <w:rsid w:val="004C1E1F"/>
    <w:rsid w:val="004C1FC7"/>
    <w:rsid w:val="004C22AB"/>
    <w:rsid w:val="004C41A3"/>
    <w:rsid w:val="004D1024"/>
    <w:rsid w:val="004E2E8D"/>
    <w:rsid w:val="004E6D2F"/>
    <w:rsid w:val="004F00B9"/>
    <w:rsid w:val="004F146D"/>
    <w:rsid w:val="004F30CF"/>
    <w:rsid w:val="004F3534"/>
    <w:rsid w:val="00514EA3"/>
    <w:rsid w:val="00515AC7"/>
    <w:rsid w:val="00521548"/>
    <w:rsid w:val="00523D8D"/>
    <w:rsid w:val="00526E95"/>
    <w:rsid w:val="00532062"/>
    <w:rsid w:val="00536E6B"/>
    <w:rsid w:val="005438AA"/>
    <w:rsid w:val="00543A66"/>
    <w:rsid w:val="00545999"/>
    <w:rsid w:val="00550ABE"/>
    <w:rsid w:val="0055711B"/>
    <w:rsid w:val="005601BE"/>
    <w:rsid w:val="00563D55"/>
    <w:rsid w:val="00574D5D"/>
    <w:rsid w:val="005751BD"/>
    <w:rsid w:val="00577A53"/>
    <w:rsid w:val="00583FD1"/>
    <w:rsid w:val="00592967"/>
    <w:rsid w:val="00597FDB"/>
    <w:rsid w:val="005A3589"/>
    <w:rsid w:val="005A6C40"/>
    <w:rsid w:val="005B4545"/>
    <w:rsid w:val="005C15A1"/>
    <w:rsid w:val="005C2C9B"/>
    <w:rsid w:val="005C376F"/>
    <w:rsid w:val="005C5F5E"/>
    <w:rsid w:val="005C6AFA"/>
    <w:rsid w:val="005D3E45"/>
    <w:rsid w:val="005D79C6"/>
    <w:rsid w:val="005E5314"/>
    <w:rsid w:val="005E76E3"/>
    <w:rsid w:val="005E7E50"/>
    <w:rsid w:val="005F6602"/>
    <w:rsid w:val="005F79AB"/>
    <w:rsid w:val="0060769F"/>
    <w:rsid w:val="006115EB"/>
    <w:rsid w:val="00615E4D"/>
    <w:rsid w:val="0061776C"/>
    <w:rsid w:val="00627B43"/>
    <w:rsid w:val="006374D0"/>
    <w:rsid w:val="006376AE"/>
    <w:rsid w:val="006403E6"/>
    <w:rsid w:val="00640B12"/>
    <w:rsid w:val="00650E38"/>
    <w:rsid w:val="00653399"/>
    <w:rsid w:val="00656112"/>
    <w:rsid w:val="00660DA6"/>
    <w:rsid w:val="00664153"/>
    <w:rsid w:val="00665338"/>
    <w:rsid w:val="00666BAD"/>
    <w:rsid w:val="0067796B"/>
    <w:rsid w:val="00683165"/>
    <w:rsid w:val="006945A5"/>
    <w:rsid w:val="006A3905"/>
    <w:rsid w:val="006A42D8"/>
    <w:rsid w:val="006A4632"/>
    <w:rsid w:val="006B7131"/>
    <w:rsid w:val="006C5D17"/>
    <w:rsid w:val="006D450D"/>
    <w:rsid w:val="006D4A6D"/>
    <w:rsid w:val="006D5A43"/>
    <w:rsid w:val="006E6A0F"/>
    <w:rsid w:val="006E7EBA"/>
    <w:rsid w:val="006F2ED0"/>
    <w:rsid w:val="006F56CD"/>
    <w:rsid w:val="007004DF"/>
    <w:rsid w:val="0070206F"/>
    <w:rsid w:val="00704540"/>
    <w:rsid w:val="0071630D"/>
    <w:rsid w:val="0072335D"/>
    <w:rsid w:val="0072533A"/>
    <w:rsid w:val="00727593"/>
    <w:rsid w:val="00732CA6"/>
    <w:rsid w:val="007366E9"/>
    <w:rsid w:val="00736813"/>
    <w:rsid w:val="007369FC"/>
    <w:rsid w:val="00740DF2"/>
    <w:rsid w:val="0075704B"/>
    <w:rsid w:val="00761501"/>
    <w:rsid w:val="00762A81"/>
    <w:rsid w:val="00764D97"/>
    <w:rsid w:val="00765561"/>
    <w:rsid w:val="0077023F"/>
    <w:rsid w:val="00772788"/>
    <w:rsid w:val="0078355A"/>
    <w:rsid w:val="00785EA0"/>
    <w:rsid w:val="0079321C"/>
    <w:rsid w:val="007962E5"/>
    <w:rsid w:val="007B360B"/>
    <w:rsid w:val="007B3C0C"/>
    <w:rsid w:val="007B5345"/>
    <w:rsid w:val="007B7C6B"/>
    <w:rsid w:val="007C4293"/>
    <w:rsid w:val="007D593A"/>
    <w:rsid w:val="007D6F0E"/>
    <w:rsid w:val="007E591A"/>
    <w:rsid w:val="007E6980"/>
    <w:rsid w:val="007F2035"/>
    <w:rsid w:val="007F2946"/>
    <w:rsid w:val="007F631A"/>
    <w:rsid w:val="00800F94"/>
    <w:rsid w:val="00802974"/>
    <w:rsid w:val="0080664A"/>
    <w:rsid w:val="00814C44"/>
    <w:rsid w:val="008218F4"/>
    <w:rsid w:val="00825587"/>
    <w:rsid w:val="008265A2"/>
    <w:rsid w:val="00826868"/>
    <w:rsid w:val="008274C3"/>
    <w:rsid w:val="00842526"/>
    <w:rsid w:val="0084582A"/>
    <w:rsid w:val="00847B13"/>
    <w:rsid w:val="00870D04"/>
    <w:rsid w:val="00874A61"/>
    <w:rsid w:val="00876E99"/>
    <w:rsid w:val="008802B8"/>
    <w:rsid w:val="00882F36"/>
    <w:rsid w:val="00886002"/>
    <w:rsid w:val="00897CF0"/>
    <w:rsid w:val="008A12A0"/>
    <w:rsid w:val="008A27F4"/>
    <w:rsid w:val="008A612A"/>
    <w:rsid w:val="008A7056"/>
    <w:rsid w:val="008B00DC"/>
    <w:rsid w:val="008B03E5"/>
    <w:rsid w:val="008B1D00"/>
    <w:rsid w:val="008B3E35"/>
    <w:rsid w:val="008C223B"/>
    <w:rsid w:val="008C4917"/>
    <w:rsid w:val="008C59C1"/>
    <w:rsid w:val="008C6F23"/>
    <w:rsid w:val="008D1E1C"/>
    <w:rsid w:val="008D3258"/>
    <w:rsid w:val="008D75BC"/>
    <w:rsid w:val="008E0D41"/>
    <w:rsid w:val="008E216D"/>
    <w:rsid w:val="008E342E"/>
    <w:rsid w:val="008F60B9"/>
    <w:rsid w:val="008F686D"/>
    <w:rsid w:val="00904268"/>
    <w:rsid w:val="0090799B"/>
    <w:rsid w:val="0091268F"/>
    <w:rsid w:val="00917221"/>
    <w:rsid w:val="00927210"/>
    <w:rsid w:val="00934971"/>
    <w:rsid w:val="00940446"/>
    <w:rsid w:val="00941063"/>
    <w:rsid w:val="00944A75"/>
    <w:rsid w:val="00956E9A"/>
    <w:rsid w:val="00956FF9"/>
    <w:rsid w:val="00965E82"/>
    <w:rsid w:val="00967A10"/>
    <w:rsid w:val="00974E92"/>
    <w:rsid w:val="00975739"/>
    <w:rsid w:val="00976469"/>
    <w:rsid w:val="00976F0B"/>
    <w:rsid w:val="00983CCC"/>
    <w:rsid w:val="00984C07"/>
    <w:rsid w:val="00990B2E"/>
    <w:rsid w:val="00994C03"/>
    <w:rsid w:val="0099536D"/>
    <w:rsid w:val="009A02D2"/>
    <w:rsid w:val="009A7E48"/>
    <w:rsid w:val="009B0AC1"/>
    <w:rsid w:val="009B0EEA"/>
    <w:rsid w:val="009B2202"/>
    <w:rsid w:val="009B387F"/>
    <w:rsid w:val="009C19BD"/>
    <w:rsid w:val="009D451B"/>
    <w:rsid w:val="009D72BB"/>
    <w:rsid w:val="009E7CE4"/>
    <w:rsid w:val="009F7D49"/>
    <w:rsid w:val="00A1228C"/>
    <w:rsid w:val="00A12998"/>
    <w:rsid w:val="00A132F4"/>
    <w:rsid w:val="00A142AA"/>
    <w:rsid w:val="00A20864"/>
    <w:rsid w:val="00A21E99"/>
    <w:rsid w:val="00A23A00"/>
    <w:rsid w:val="00A24A09"/>
    <w:rsid w:val="00A2676C"/>
    <w:rsid w:val="00A36BBF"/>
    <w:rsid w:val="00A43975"/>
    <w:rsid w:val="00A463A0"/>
    <w:rsid w:val="00A506AB"/>
    <w:rsid w:val="00A527DB"/>
    <w:rsid w:val="00A5425A"/>
    <w:rsid w:val="00A60BB1"/>
    <w:rsid w:val="00A76477"/>
    <w:rsid w:val="00A76578"/>
    <w:rsid w:val="00A80A97"/>
    <w:rsid w:val="00A811D3"/>
    <w:rsid w:val="00A86DCC"/>
    <w:rsid w:val="00AB0B4B"/>
    <w:rsid w:val="00AB276F"/>
    <w:rsid w:val="00AB3405"/>
    <w:rsid w:val="00AC255F"/>
    <w:rsid w:val="00AC517A"/>
    <w:rsid w:val="00AD2CD0"/>
    <w:rsid w:val="00AE1EEA"/>
    <w:rsid w:val="00AF20DC"/>
    <w:rsid w:val="00B02539"/>
    <w:rsid w:val="00B127DE"/>
    <w:rsid w:val="00B25A62"/>
    <w:rsid w:val="00B407A6"/>
    <w:rsid w:val="00B40E1F"/>
    <w:rsid w:val="00B42F6A"/>
    <w:rsid w:val="00B51CDA"/>
    <w:rsid w:val="00B53246"/>
    <w:rsid w:val="00B53BA2"/>
    <w:rsid w:val="00B54E3C"/>
    <w:rsid w:val="00B56806"/>
    <w:rsid w:val="00B74721"/>
    <w:rsid w:val="00B8424C"/>
    <w:rsid w:val="00BA28DA"/>
    <w:rsid w:val="00BA556A"/>
    <w:rsid w:val="00BB624C"/>
    <w:rsid w:val="00BB65F9"/>
    <w:rsid w:val="00BB7970"/>
    <w:rsid w:val="00BC22D0"/>
    <w:rsid w:val="00BC3E39"/>
    <w:rsid w:val="00BC40A7"/>
    <w:rsid w:val="00BC4D67"/>
    <w:rsid w:val="00BC517E"/>
    <w:rsid w:val="00BD0B76"/>
    <w:rsid w:val="00BD4292"/>
    <w:rsid w:val="00BE26FA"/>
    <w:rsid w:val="00BE4D65"/>
    <w:rsid w:val="00BE6D07"/>
    <w:rsid w:val="00C078F4"/>
    <w:rsid w:val="00C23C47"/>
    <w:rsid w:val="00C23F17"/>
    <w:rsid w:val="00C25756"/>
    <w:rsid w:val="00C30C5A"/>
    <w:rsid w:val="00C321A1"/>
    <w:rsid w:val="00C33DA2"/>
    <w:rsid w:val="00C40325"/>
    <w:rsid w:val="00C40E17"/>
    <w:rsid w:val="00C41051"/>
    <w:rsid w:val="00C47C8C"/>
    <w:rsid w:val="00C55469"/>
    <w:rsid w:val="00C57B88"/>
    <w:rsid w:val="00C62A26"/>
    <w:rsid w:val="00C63CFC"/>
    <w:rsid w:val="00C66A93"/>
    <w:rsid w:val="00C7433F"/>
    <w:rsid w:val="00C75BDE"/>
    <w:rsid w:val="00C81D6D"/>
    <w:rsid w:val="00C839D5"/>
    <w:rsid w:val="00C8743A"/>
    <w:rsid w:val="00C903CD"/>
    <w:rsid w:val="00C948FF"/>
    <w:rsid w:val="00CB04D9"/>
    <w:rsid w:val="00CB1DB2"/>
    <w:rsid w:val="00CC3704"/>
    <w:rsid w:val="00CC4619"/>
    <w:rsid w:val="00CC5B30"/>
    <w:rsid w:val="00CD0475"/>
    <w:rsid w:val="00CD3B25"/>
    <w:rsid w:val="00CE2D88"/>
    <w:rsid w:val="00CF2EC2"/>
    <w:rsid w:val="00D018DE"/>
    <w:rsid w:val="00D02766"/>
    <w:rsid w:val="00D0437D"/>
    <w:rsid w:val="00D07FE0"/>
    <w:rsid w:val="00D11582"/>
    <w:rsid w:val="00D12E28"/>
    <w:rsid w:val="00D15345"/>
    <w:rsid w:val="00D159A5"/>
    <w:rsid w:val="00D16B60"/>
    <w:rsid w:val="00D22D52"/>
    <w:rsid w:val="00D22F44"/>
    <w:rsid w:val="00D236ED"/>
    <w:rsid w:val="00D23966"/>
    <w:rsid w:val="00D3248A"/>
    <w:rsid w:val="00D3279B"/>
    <w:rsid w:val="00D336EB"/>
    <w:rsid w:val="00D37CEF"/>
    <w:rsid w:val="00D45B0D"/>
    <w:rsid w:val="00D579E8"/>
    <w:rsid w:val="00D57EFB"/>
    <w:rsid w:val="00D700E8"/>
    <w:rsid w:val="00D76CF9"/>
    <w:rsid w:val="00D800DE"/>
    <w:rsid w:val="00D87569"/>
    <w:rsid w:val="00D953A0"/>
    <w:rsid w:val="00D96A18"/>
    <w:rsid w:val="00DA2C96"/>
    <w:rsid w:val="00DA3D79"/>
    <w:rsid w:val="00DA6DC8"/>
    <w:rsid w:val="00DB060F"/>
    <w:rsid w:val="00DB211F"/>
    <w:rsid w:val="00DB34F4"/>
    <w:rsid w:val="00DB5D05"/>
    <w:rsid w:val="00DC502C"/>
    <w:rsid w:val="00DD0BA4"/>
    <w:rsid w:val="00DD53BF"/>
    <w:rsid w:val="00DD5594"/>
    <w:rsid w:val="00DD55AF"/>
    <w:rsid w:val="00DD6BDE"/>
    <w:rsid w:val="00DE27EB"/>
    <w:rsid w:val="00DE3724"/>
    <w:rsid w:val="00DE3C29"/>
    <w:rsid w:val="00DE4863"/>
    <w:rsid w:val="00DE4A08"/>
    <w:rsid w:val="00DE4C79"/>
    <w:rsid w:val="00DE62F9"/>
    <w:rsid w:val="00DF0A36"/>
    <w:rsid w:val="00DF17E9"/>
    <w:rsid w:val="00DF77BB"/>
    <w:rsid w:val="00E01F23"/>
    <w:rsid w:val="00E02E4E"/>
    <w:rsid w:val="00E0360C"/>
    <w:rsid w:val="00E0639A"/>
    <w:rsid w:val="00E06451"/>
    <w:rsid w:val="00E1032C"/>
    <w:rsid w:val="00E12121"/>
    <w:rsid w:val="00E17396"/>
    <w:rsid w:val="00E179EF"/>
    <w:rsid w:val="00E27721"/>
    <w:rsid w:val="00E30D02"/>
    <w:rsid w:val="00E341F9"/>
    <w:rsid w:val="00E34A98"/>
    <w:rsid w:val="00E3741F"/>
    <w:rsid w:val="00E450AB"/>
    <w:rsid w:val="00E45165"/>
    <w:rsid w:val="00E5268D"/>
    <w:rsid w:val="00E55FF5"/>
    <w:rsid w:val="00E578C9"/>
    <w:rsid w:val="00E615C3"/>
    <w:rsid w:val="00E6702B"/>
    <w:rsid w:val="00E75EA3"/>
    <w:rsid w:val="00E80F7A"/>
    <w:rsid w:val="00E83844"/>
    <w:rsid w:val="00E9167C"/>
    <w:rsid w:val="00E91CE3"/>
    <w:rsid w:val="00EA3C11"/>
    <w:rsid w:val="00EA753B"/>
    <w:rsid w:val="00EB2777"/>
    <w:rsid w:val="00EB3D72"/>
    <w:rsid w:val="00EB7E35"/>
    <w:rsid w:val="00EC3F15"/>
    <w:rsid w:val="00EC56FA"/>
    <w:rsid w:val="00EC5804"/>
    <w:rsid w:val="00EC655B"/>
    <w:rsid w:val="00ED46AD"/>
    <w:rsid w:val="00ED47B4"/>
    <w:rsid w:val="00ED510E"/>
    <w:rsid w:val="00ED7C08"/>
    <w:rsid w:val="00EE1DE8"/>
    <w:rsid w:val="00EF35BF"/>
    <w:rsid w:val="00F15143"/>
    <w:rsid w:val="00F24C53"/>
    <w:rsid w:val="00F30CDF"/>
    <w:rsid w:val="00F30EA5"/>
    <w:rsid w:val="00F3220A"/>
    <w:rsid w:val="00F32B3F"/>
    <w:rsid w:val="00F349E5"/>
    <w:rsid w:val="00F36FA4"/>
    <w:rsid w:val="00F56BAF"/>
    <w:rsid w:val="00F57C1E"/>
    <w:rsid w:val="00F57ECA"/>
    <w:rsid w:val="00F629BE"/>
    <w:rsid w:val="00F6564E"/>
    <w:rsid w:val="00F6669E"/>
    <w:rsid w:val="00F70609"/>
    <w:rsid w:val="00F70A18"/>
    <w:rsid w:val="00F72572"/>
    <w:rsid w:val="00F80244"/>
    <w:rsid w:val="00F80322"/>
    <w:rsid w:val="00F85705"/>
    <w:rsid w:val="00F91DAE"/>
    <w:rsid w:val="00FA26B9"/>
    <w:rsid w:val="00FB05C8"/>
    <w:rsid w:val="00FB25F7"/>
    <w:rsid w:val="00FC09C0"/>
    <w:rsid w:val="00FD6BFE"/>
    <w:rsid w:val="00FE5DB3"/>
    <w:rsid w:val="00FE5E96"/>
    <w:rsid w:val="00FF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FF86E"/>
  <w15:docId w15:val="{53573B71-FD79-45E9-9882-88F25E7C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7D75"/>
    <w:rPr>
      <w:sz w:val="24"/>
      <w:szCs w:val="24"/>
    </w:rPr>
  </w:style>
  <w:style w:type="paragraph" w:styleId="Heading1">
    <w:name w:val="heading 1"/>
    <w:basedOn w:val="Normal"/>
    <w:next w:val="Normal"/>
    <w:qFormat/>
    <w:rsid w:val="00297D75"/>
    <w:pPr>
      <w:keepNext/>
      <w:outlineLvl w:val="0"/>
    </w:pPr>
    <w:rPr>
      <w:b/>
      <w:bCs/>
      <w:sz w:val="28"/>
      <w:szCs w:val="36"/>
    </w:rPr>
  </w:style>
  <w:style w:type="paragraph" w:styleId="Heading2">
    <w:name w:val="heading 2"/>
    <w:basedOn w:val="Normal"/>
    <w:next w:val="Normal"/>
    <w:qFormat/>
    <w:rsid w:val="00297D75"/>
    <w:pPr>
      <w:keepNext/>
      <w:jc w:val="center"/>
      <w:outlineLvl w:val="1"/>
    </w:pPr>
    <w:rPr>
      <w:b/>
      <w:bCs/>
    </w:rPr>
  </w:style>
  <w:style w:type="paragraph" w:styleId="Heading5">
    <w:name w:val="heading 5"/>
    <w:basedOn w:val="Normal"/>
    <w:next w:val="Normal"/>
    <w:link w:val="Heading5Char"/>
    <w:qFormat/>
    <w:rsid w:val="00D0437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7D75"/>
    <w:rPr>
      <w:b/>
      <w:bCs/>
    </w:rPr>
  </w:style>
  <w:style w:type="character" w:styleId="Hyperlink">
    <w:name w:val="Hyperlink"/>
    <w:basedOn w:val="DefaultParagraphFont"/>
    <w:uiPriority w:val="99"/>
    <w:rsid w:val="00297D75"/>
    <w:rPr>
      <w:color w:val="0000FF"/>
      <w:u w:val="single"/>
    </w:rPr>
  </w:style>
  <w:style w:type="paragraph" w:styleId="HTMLPreformatted">
    <w:name w:val="HTML Preformatted"/>
    <w:basedOn w:val="Normal"/>
    <w:rsid w:val="0029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Pr>
      <w:rFonts w:ascii="Verdana" w:eastAsia="Arial Unicode MS" w:hAnsi="Verdana" w:cs="Arial Unicode MS"/>
      <w:color w:val="000000"/>
      <w:sz w:val="20"/>
      <w:szCs w:val="20"/>
    </w:rPr>
  </w:style>
  <w:style w:type="paragraph" w:styleId="BalloonText">
    <w:name w:val="Balloon Text"/>
    <w:basedOn w:val="Normal"/>
    <w:semiHidden/>
    <w:rsid w:val="00181D60"/>
    <w:rPr>
      <w:rFonts w:ascii="Tahoma" w:hAnsi="Tahoma" w:cs="Tahoma"/>
      <w:sz w:val="16"/>
      <w:szCs w:val="16"/>
    </w:rPr>
  </w:style>
  <w:style w:type="paragraph" w:styleId="BodyText">
    <w:name w:val="Body Text"/>
    <w:basedOn w:val="Normal"/>
    <w:rsid w:val="00EB7E35"/>
    <w:pPr>
      <w:autoSpaceDE w:val="0"/>
      <w:autoSpaceDN w:val="0"/>
      <w:adjustRightInd w:val="0"/>
      <w:jc w:val="both"/>
    </w:pPr>
    <w:rPr>
      <w:noProof/>
      <w:color w:val="000000"/>
    </w:rPr>
  </w:style>
  <w:style w:type="character" w:styleId="FollowedHyperlink">
    <w:name w:val="FollowedHyperlink"/>
    <w:basedOn w:val="DefaultParagraphFont"/>
    <w:rsid w:val="0022488C"/>
    <w:rPr>
      <w:color w:val="606420"/>
      <w:u w:val="single"/>
    </w:rPr>
  </w:style>
  <w:style w:type="paragraph" w:styleId="Header">
    <w:name w:val="header"/>
    <w:basedOn w:val="Normal"/>
    <w:rsid w:val="006E6A0F"/>
    <w:pPr>
      <w:tabs>
        <w:tab w:val="center" w:pos="4320"/>
        <w:tab w:val="right" w:pos="8640"/>
      </w:tabs>
    </w:pPr>
  </w:style>
  <w:style w:type="paragraph" w:styleId="Footer">
    <w:name w:val="footer"/>
    <w:basedOn w:val="Normal"/>
    <w:rsid w:val="006E6A0F"/>
    <w:pPr>
      <w:tabs>
        <w:tab w:val="center" w:pos="4320"/>
        <w:tab w:val="right" w:pos="8640"/>
      </w:tabs>
    </w:pPr>
  </w:style>
  <w:style w:type="paragraph" w:customStyle="1" w:styleId="axNormal">
    <w:name w:val="axNormal"/>
    <w:rsid w:val="00A1228C"/>
    <w:pPr>
      <w:widowControl w:val="0"/>
      <w:tabs>
        <w:tab w:val="left" w:pos="720"/>
        <w:tab w:val="left" w:pos="1440"/>
        <w:tab w:val="left" w:pos="2160"/>
      </w:tabs>
      <w:autoSpaceDE w:val="0"/>
      <w:autoSpaceDN w:val="0"/>
      <w:adjustRightInd w:val="0"/>
    </w:pPr>
    <w:rPr>
      <w:rFonts w:ascii="Times" w:hAnsi="Times"/>
      <w:noProof/>
      <w:color w:val="000000"/>
      <w:sz w:val="24"/>
      <w:szCs w:val="24"/>
    </w:rPr>
  </w:style>
  <w:style w:type="paragraph" w:customStyle="1" w:styleId="ruler0">
    <w:name w:val="ruler 0"/>
    <w:basedOn w:val="Normal"/>
    <w:uiPriority w:val="99"/>
    <w:rsid w:val="00A1228C"/>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autoSpaceDE w:val="0"/>
      <w:autoSpaceDN w:val="0"/>
      <w:adjustRightInd w:val="0"/>
    </w:pPr>
    <w:rPr>
      <w:rFonts w:ascii="Courier" w:hAnsi="Courier" w:cs="Courier"/>
      <w:noProof/>
      <w:color w:val="000000"/>
    </w:rPr>
  </w:style>
  <w:style w:type="character" w:customStyle="1" w:styleId="mnssummarylabel1">
    <w:name w:val="mnssummarylabel1"/>
    <w:basedOn w:val="DefaultParagraphFont"/>
    <w:rsid w:val="00035396"/>
    <w:rPr>
      <w:rFonts w:ascii="Verdana" w:hAnsi="Verdana" w:hint="default"/>
      <w:b/>
      <w:bCs/>
      <w:sz w:val="16"/>
      <w:szCs w:val="16"/>
    </w:rPr>
  </w:style>
  <w:style w:type="paragraph" w:styleId="BodyText2">
    <w:name w:val="Body Text 2"/>
    <w:basedOn w:val="Normal"/>
    <w:link w:val="BodyText2Char"/>
    <w:rsid w:val="00DF77BB"/>
    <w:pPr>
      <w:spacing w:after="120" w:line="480" w:lineRule="auto"/>
    </w:pPr>
  </w:style>
  <w:style w:type="character" w:customStyle="1" w:styleId="BodyText2Char">
    <w:name w:val="Body Text 2 Char"/>
    <w:basedOn w:val="DefaultParagraphFont"/>
    <w:link w:val="BodyText2"/>
    <w:rsid w:val="00DF77BB"/>
    <w:rPr>
      <w:sz w:val="24"/>
      <w:szCs w:val="24"/>
    </w:rPr>
  </w:style>
  <w:style w:type="paragraph" w:styleId="ListParagraph">
    <w:name w:val="List Paragraph"/>
    <w:basedOn w:val="Normal"/>
    <w:uiPriority w:val="34"/>
    <w:qFormat/>
    <w:rsid w:val="005D79C6"/>
    <w:pPr>
      <w:spacing w:after="200" w:line="276" w:lineRule="auto"/>
      <w:ind w:left="720"/>
      <w:contextualSpacing/>
    </w:pPr>
    <w:rPr>
      <w:rFonts w:ascii="Calibri" w:eastAsia="Calibri" w:hAnsi="Calibri"/>
      <w:sz w:val="22"/>
      <w:szCs w:val="22"/>
    </w:rPr>
  </w:style>
  <w:style w:type="paragraph" w:styleId="BodyTextIndent3">
    <w:name w:val="Body Text Indent 3"/>
    <w:basedOn w:val="Normal"/>
    <w:link w:val="BodyTextIndent3Char"/>
    <w:rsid w:val="009E7CE4"/>
    <w:pPr>
      <w:spacing w:after="120"/>
      <w:ind w:left="360"/>
    </w:pPr>
    <w:rPr>
      <w:sz w:val="16"/>
      <w:szCs w:val="16"/>
    </w:rPr>
  </w:style>
  <w:style w:type="character" w:customStyle="1" w:styleId="BodyTextIndent3Char">
    <w:name w:val="Body Text Indent 3 Char"/>
    <w:basedOn w:val="DefaultParagraphFont"/>
    <w:link w:val="BodyTextIndent3"/>
    <w:rsid w:val="009E7CE4"/>
    <w:rPr>
      <w:sz w:val="16"/>
      <w:szCs w:val="16"/>
    </w:rPr>
  </w:style>
  <w:style w:type="paragraph" w:styleId="BlockText">
    <w:name w:val="Block Text"/>
    <w:basedOn w:val="Normal"/>
    <w:rsid w:val="009E7CE4"/>
    <w:pPr>
      <w:autoSpaceDE w:val="0"/>
      <w:autoSpaceDN w:val="0"/>
      <w:adjustRightInd w:val="0"/>
      <w:ind w:left="450" w:right="450"/>
    </w:pPr>
    <w:rPr>
      <w:rFonts w:ascii="Palatino" w:hAnsi="Palatino"/>
      <w:noProof/>
      <w:color w:val="000000"/>
    </w:rPr>
  </w:style>
  <w:style w:type="paragraph" w:styleId="PlainText">
    <w:name w:val="Plain Text"/>
    <w:basedOn w:val="Normal"/>
    <w:link w:val="PlainTextChar"/>
    <w:uiPriority w:val="99"/>
    <w:unhideWhenUsed/>
    <w:rsid w:val="00465A06"/>
    <w:rPr>
      <w:rFonts w:ascii="Consolas" w:eastAsia="Calibri" w:hAnsi="Consolas"/>
      <w:sz w:val="21"/>
      <w:szCs w:val="21"/>
    </w:rPr>
  </w:style>
  <w:style w:type="character" w:customStyle="1" w:styleId="PlainTextChar">
    <w:name w:val="Plain Text Char"/>
    <w:basedOn w:val="DefaultParagraphFont"/>
    <w:link w:val="PlainText"/>
    <w:uiPriority w:val="99"/>
    <w:rsid w:val="00465A06"/>
    <w:rPr>
      <w:rFonts w:ascii="Consolas" w:eastAsia="Calibri" w:hAnsi="Consolas" w:cs="Times New Roman"/>
      <w:sz w:val="21"/>
      <w:szCs w:val="21"/>
    </w:rPr>
  </w:style>
  <w:style w:type="paragraph" w:styleId="BodyTextIndent">
    <w:name w:val="Body Text Indent"/>
    <w:basedOn w:val="Normal"/>
    <w:link w:val="BodyTextIndentChar"/>
    <w:rsid w:val="00D0437D"/>
    <w:pPr>
      <w:spacing w:after="120"/>
      <w:ind w:left="360"/>
    </w:pPr>
  </w:style>
  <w:style w:type="character" w:customStyle="1" w:styleId="BodyTextIndentChar">
    <w:name w:val="Body Text Indent Char"/>
    <w:basedOn w:val="DefaultParagraphFont"/>
    <w:link w:val="BodyTextIndent"/>
    <w:rsid w:val="00D0437D"/>
    <w:rPr>
      <w:sz w:val="24"/>
      <w:szCs w:val="24"/>
    </w:rPr>
  </w:style>
  <w:style w:type="character" w:customStyle="1" w:styleId="Heading5Char">
    <w:name w:val="Heading 5 Char"/>
    <w:basedOn w:val="DefaultParagraphFont"/>
    <w:link w:val="Heading5"/>
    <w:rsid w:val="00D0437D"/>
    <w:rPr>
      <w:b/>
      <w:bCs/>
      <w:i/>
      <w:iCs/>
      <w:sz w:val="26"/>
      <w:szCs w:val="26"/>
    </w:rPr>
  </w:style>
  <w:style w:type="paragraph" w:styleId="NormalWeb">
    <w:name w:val="Normal (Web)"/>
    <w:basedOn w:val="Normal"/>
    <w:uiPriority w:val="99"/>
    <w:rsid w:val="00874A61"/>
    <w:pPr>
      <w:spacing w:before="100" w:beforeAutospacing="1" w:after="100" w:afterAutospacing="1"/>
    </w:pPr>
    <w:rPr>
      <w:rFonts w:ascii="Arial Unicode MS" w:eastAsia="Arial Unicode MS" w:hAnsi="Arial Unicode MS"/>
    </w:rPr>
  </w:style>
  <w:style w:type="table" w:styleId="TableGrid">
    <w:name w:val="Table Grid"/>
    <w:basedOn w:val="TableNormal"/>
    <w:rsid w:val="00874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Normal"/>
    <w:link w:val="MessageHeaderChar"/>
    <w:rsid w:val="00DA3D7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DA3D79"/>
    <w:rPr>
      <w:rFonts w:ascii="Arial" w:hAnsi="Arial" w:cs="Arial"/>
      <w:sz w:val="24"/>
      <w:szCs w:val="24"/>
      <w:shd w:val="pct20" w:color="auto" w:fill="auto"/>
    </w:rPr>
  </w:style>
  <w:style w:type="character" w:styleId="HTMLCite">
    <w:name w:val="HTML Cite"/>
    <w:basedOn w:val="DefaultParagraphFont"/>
    <w:uiPriority w:val="99"/>
    <w:semiHidden/>
    <w:unhideWhenUsed/>
    <w:rsid w:val="008A12A0"/>
    <w:rPr>
      <w:i w:val="0"/>
      <w:iCs w:val="0"/>
      <w:color w:val="006D21"/>
    </w:rPr>
  </w:style>
  <w:style w:type="character" w:styleId="UnresolvedMention">
    <w:name w:val="Unresolved Mention"/>
    <w:basedOn w:val="DefaultParagraphFont"/>
    <w:uiPriority w:val="99"/>
    <w:semiHidden/>
    <w:unhideWhenUsed/>
    <w:rsid w:val="00280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734">
      <w:bodyDiv w:val="1"/>
      <w:marLeft w:val="0"/>
      <w:marRight w:val="0"/>
      <w:marTop w:val="0"/>
      <w:marBottom w:val="0"/>
      <w:divBdr>
        <w:top w:val="none" w:sz="0" w:space="0" w:color="auto"/>
        <w:left w:val="none" w:sz="0" w:space="0" w:color="auto"/>
        <w:bottom w:val="none" w:sz="0" w:space="0" w:color="auto"/>
        <w:right w:val="none" w:sz="0" w:space="0" w:color="auto"/>
      </w:divBdr>
    </w:div>
    <w:div w:id="143544758">
      <w:bodyDiv w:val="1"/>
      <w:marLeft w:val="0"/>
      <w:marRight w:val="0"/>
      <w:marTop w:val="0"/>
      <w:marBottom w:val="0"/>
      <w:divBdr>
        <w:top w:val="none" w:sz="0" w:space="0" w:color="auto"/>
        <w:left w:val="none" w:sz="0" w:space="0" w:color="auto"/>
        <w:bottom w:val="none" w:sz="0" w:space="0" w:color="auto"/>
        <w:right w:val="none" w:sz="0" w:space="0" w:color="auto"/>
      </w:divBdr>
    </w:div>
    <w:div w:id="329061584">
      <w:bodyDiv w:val="1"/>
      <w:marLeft w:val="0"/>
      <w:marRight w:val="0"/>
      <w:marTop w:val="0"/>
      <w:marBottom w:val="0"/>
      <w:divBdr>
        <w:top w:val="none" w:sz="0" w:space="0" w:color="auto"/>
        <w:left w:val="none" w:sz="0" w:space="0" w:color="auto"/>
        <w:bottom w:val="none" w:sz="0" w:space="0" w:color="auto"/>
        <w:right w:val="none" w:sz="0" w:space="0" w:color="auto"/>
      </w:divBdr>
    </w:div>
    <w:div w:id="545408230">
      <w:bodyDiv w:val="1"/>
      <w:marLeft w:val="0"/>
      <w:marRight w:val="0"/>
      <w:marTop w:val="0"/>
      <w:marBottom w:val="0"/>
      <w:divBdr>
        <w:top w:val="none" w:sz="0" w:space="0" w:color="auto"/>
        <w:left w:val="none" w:sz="0" w:space="0" w:color="auto"/>
        <w:bottom w:val="none" w:sz="0" w:space="0" w:color="auto"/>
        <w:right w:val="none" w:sz="0" w:space="0" w:color="auto"/>
      </w:divBdr>
    </w:div>
    <w:div w:id="781724132">
      <w:bodyDiv w:val="1"/>
      <w:marLeft w:val="0"/>
      <w:marRight w:val="0"/>
      <w:marTop w:val="0"/>
      <w:marBottom w:val="0"/>
      <w:divBdr>
        <w:top w:val="none" w:sz="0" w:space="0" w:color="auto"/>
        <w:left w:val="none" w:sz="0" w:space="0" w:color="auto"/>
        <w:bottom w:val="none" w:sz="0" w:space="0" w:color="auto"/>
        <w:right w:val="none" w:sz="0" w:space="0" w:color="auto"/>
      </w:divBdr>
    </w:div>
    <w:div w:id="1118180642">
      <w:bodyDiv w:val="1"/>
      <w:marLeft w:val="0"/>
      <w:marRight w:val="0"/>
      <w:marTop w:val="0"/>
      <w:marBottom w:val="0"/>
      <w:divBdr>
        <w:top w:val="none" w:sz="0" w:space="0" w:color="auto"/>
        <w:left w:val="none" w:sz="0" w:space="0" w:color="auto"/>
        <w:bottom w:val="none" w:sz="0" w:space="0" w:color="auto"/>
        <w:right w:val="none" w:sz="0" w:space="0" w:color="auto"/>
      </w:divBdr>
    </w:div>
    <w:div w:id="1168525085">
      <w:bodyDiv w:val="1"/>
      <w:marLeft w:val="0"/>
      <w:marRight w:val="0"/>
      <w:marTop w:val="0"/>
      <w:marBottom w:val="0"/>
      <w:divBdr>
        <w:top w:val="none" w:sz="0" w:space="0" w:color="auto"/>
        <w:left w:val="none" w:sz="0" w:space="0" w:color="auto"/>
        <w:bottom w:val="none" w:sz="0" w:space="0" w:color="auto"/>
        <w:right w:val="none" w:sz="0" w:space="0" w:color="auto"/>
      </w:divBdr>
    </w:div>
    <w:div w:id="1438913299">
      <w:bodyDiv w:val="1"/>
      <w:marLeft w:val="0"/>
      <w:marRight w:val="0"/>
      <w:marTop w:val="0"/>
      <w:marBottom w:val="0"/>
      <w:divBdr>
        <w:top w:val="none" w:sz="0" w:space="0" w:color="auto"/>
        <w:left w:val="none" w:sz="0" w:space="0" w:color="auto"/>
        <w:bottom w:val="none" w:sz="0" w:space="0" w:color="auto"/>
        <w:right w:val="none" w:sz="0" w:space="0" w:color="auto"/>
      </w:divBdr>
    </w:div>
    <w:div w:id="1567497533">
      <w:bodyDiv w:val="1"/>
      <w:marLeft w:val="0"/>
      <w:marRight w:val="0"/>
      <w:marTop w:val="0"/>
      <w:marBottom w:val="0"/>
      <w:divBdr>
        <w:top w:val="none" w:sz="0" w:space="0" w:color="auto"/>
        <w:left w:val="none" w:sz="0" w:space="0" w:color="auto"/>
        <w:bottom w:val="none" w:sz="0" w:space="0" w:color="auto"/>
        <w:right w:val="none" w:sz="0" w:space="0" w:color="auto"/>
      </w:divBdr>
    </w:div>
    <w:div w:id="1705864503">
      <w:bodyDiv w:val="1"/>
      <w:marLeft w:val="0"/>
      <w:marRight w:val="0"/>
      <w:marTop w:val="0"/>
      <w:marBottom w:val="0"/>
      <w:divBdr>
        <w:top w:val="none" w:sz="0" w:space="0" w:color="auto"/>
        <w:left w:val="none" w:sz="0" w:space="0" w:color="auto"/>
        <w:bottom w:val="none" w:sz="0" w:space="0" w:color="auto"/>
        <w:right w:val="none" w:sz="0" w:space="0" w:color="auto"/>
      </w:divBdr>
    </w:div>
    <w:div w:id="1764494749">
      <w:bodyDiv w:val="1"/>
      <w:marLeft w:val="0"/>
      <w:marRight w:val="0"/>
      <w:marTop w:val="0"/>
      <w:marBottom w:val="0"/>
      <w:divBdr>
        <w:top w:val="none" w:sz="0" w:space="0" w:color="auto"/>
        <w:left w:val="none" w:sz="0" w:space="0" w:color="auto"/>
        <w:bottom w:val="none" w:sz="0" w:space="0" w:color="auto"/>
        <w:right w:val="none" w:sz="0" w:space="0" w:color="auto"/>
      </w:divBdr>
    </w:div>
    <w:div w:id="1946034255">
      <w:bodyDiv w:val="1"/>
      <w:marLeft w:val="0"/>
      <w:marRight w:val="0"/>
      <w:marTop w:val="0"/>
      <w:marBottom w:val="0"/>
      <w:divBdr>
        <w:top w:val="none" w:sz="0" w:space="0" w:color="auto"/>
        <w:left w:val="none" w:sz="0" w:space="0" w:color="auto"/>
        <w:bottom w:val="none" w:sz="0" w:space="0" w:color="auto"/>
        <w:right w:val="none" w:sz="0" w:space="0" w:color="auto"/>
      </w:divBdr>
    </w:div>
    <w:div w:id="1983919094">
      <w:bodyDiv w:val="1"/>
      <w:marLeft w:val="0"/>
      <w:marRight w:val="0"/>
      <w:marTop w:val="0"/>
      <w:marBottom w:val="0"/>
      <w:divBdr>
        <w:top w:val="none" w:sz="0" w:space="0" w:color="auto"/>
        <w:left w:val="none" w:sz="0" w:space="0" w:color="auto"/>
        <w:bottom w:val="none" w:sz="0" w:space="0" w:color="auto"/>
        <w:right w:val="none" w:sz="0" w:space="0" w:color="auto"/>
      </w:divBdr>
    </w:div>
    <w:div w:id="2037071843">
      <w:bodyDiv w:val="1"/>
      <w:marLeft w:val="0"/>
      <w:marRight w:val="0"/>
      <w:marTop w:val="0"/>
      <w:marBottom w:val="0"/>
      <w:divBdr>
        <w:top w:val="none" w:sz="0" w:space="0" w:color="auto"/>
        <w:left w:val="none" w:sz="0" w:space="0" w:color="auto"/>
        <w:bottom w:val="none" w:sz="0" w:space="0" w:color="auto"/>
        <w:right w:val="none" w:sz="0" w:space="0" w:color="auto"/>
      </w:divBdr>
      <w:divsChild>
        <w:div w:id="1019820746">
          <w:marLeft w:val="0"/>
          <w:marRight w:val="0"/>
          <w:marTop w:val="0"/>
          <w:marBottom w:val="0"/>
          <w:divBdr>
            <w:top w:val="none" w:sz="0" w:space="0" w:color="auto"/>
            <w:left w:val="none" w:sz="0" w:space="0" w:color="auto"/>
            <w:bottom w:val="none" w:sz="0" w:space="0" w:color="auto"/>
            <w:right w:val="none" w:sz="0" w:space="0" w:color="auto"/>
          </w:divBdr>
          <w:divsChild>
            <w:div w:id="1735085176">
              <w:marLeft w:val="0"/>
              <w:marRight w:val="0"/>
              <w:marTop w:val="0"/>
              <w:marBottom w:val="0"/>
              <w:divBdr>
                <w:top w:val="single" w:sz="6" w:space="0" w:color="CCCCCC"/>
                <w:left w:val="single" w:sz="6" w:space="0" w:color="CCCCCC"/>
                <w:bottom w:val="single" w:sz="6" w:space="0" w:color="CCCCCC"/>
                <w:right w:val="single" w:sz="6" w:space="0" w:color="CCCCCC"/>
              </w:divBdr>
              <w:divsChild>
                <w:div w:id="35353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www.fs.usda.gov/hlcnf/" TargetMode="External"/><Relationship Id="rId3" Type="http://schemas.openxmlformats.org/officeDocument/2006/relationships/customXml" Target="../customXml/item3.xml"/><Relationship Id="rId21" Type="http://schemas.openxmlformats.org/officeDocument/2006/relationships/hyperlink" Target="https://www.greatfallschamber.org/"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usajobs.gov" TargetMode="External"/><Relationship Id="rId2" Type="http://schemas.openxmlformats.org/officeDocument/2006/relationships/customXml" Target="../customXml/item2.xml"/><Relationship Id="rId16" Type="http://schemas.openxmlformats.org/officeDocument/2006/relationships/hyperlink" Target="mailto:jason.oltrogge@usda.gov" TargetMode="External"/><Relationship Id="rId20" Type="http://schemas.openxmlformats.org/officeDocument/2006/relationships/hyperlink" Target="https://www.cityof.com/mt/helena/local/govern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sweb.psicc.r2.fs.fed.us/fsweb.s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helenachambe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greatfallsm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D90C80C605AD40A956B29F081A4617" ma:contentTypeVersion="18" ma:contentTypeDescription="Create a new document." ma:contentTypeScope="" ma:versionID="fce1333ca7fdf92cbe21b31412940a0a">
  <xsd:schema xmlns:xsd="http://www.w3.org/2001/XMLSchema" xmlns:xs="http://www.w3.org/2001/XMLSchema" xmlns:p="http://schemas.microsoft.com/office/2006/metadata/properties" targetNamespace="http://schemas.microsoft.com/office/2006/metadata/properties" ma:root="true" ma:fieldsID="64bf0906f17cc55cc273c3021c1927b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415E3-DFEC-491F-9103-B50BB11C99C4}">
  <ds:schemaRefs>
    <ds:schemaRef ds:uri="http://schemas.microsoft.com/sharepoint/v3/contenttype/forms"/>
  </ds:schemaRefs>
</ds:datastoreItem>
</file>

<file path=customXml/itemProps2.xml><?xml version="1.0" encoding="utf-8"?>
<ds:datastoreItem xmlns:ds="http://schemas.openxmlformats.org/officeDocument/2006/customXml" ds:itemID="{911F1257-8B17-4EA7-A81E-E5FCD061D1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CA8616-90A2-4057-A710-C36A81E7B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4E0BD48-451B-4BFE-B1B4-39FC6B989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OUTREACH NOTICE</vt:lpstr>
    </vt:vector>
  </TitlesOfParts>
  <Company>USDA Forest Service</Company>
  <LinksUpToDate>false</LinksUpToDate>
  <CharactersWithSpaces>8595</CharactersWithSpaces>
  <SharedDoc>false</SharedDoc>
  <HLinks>
    <vt:vector size="18" baseType="variant">
      <vt:variant>
        <vt:i4>6225960</vt:i4>
      </vt:variant>
      <vt:variant>
        <vt:i4>6</vt:i4>
      </vt:variant>
      <vt:variant>
        <vt:i4>0</vt:i4>
      </vt:variant>
      <vt:variant>
        <vt:i4>5</vt:i4>
      </vt:variant>
      <vt:variant>
        <vt:lpwstr>mailto:marichards@fs.fed.us</vt:lpwstr>
      </vt:variant>
      <vt:variant>
        <vt:lpwstr/>
      </vt:variant>
      <vt:variant>
        <vt:i4>5308466</vt:i4>
      </vt:variant>
      <vt:variant>
        <vt:i4>3</vt:i4>
      </vt:variant>
      <vt:variant>
        <vt:i4>0</vt:i4>
      </vt:variant>
      <vt:variant>
        <vt:i4>5</vt:i4>
      </vt:variant>
      <vt:variant>
        <vt:lpwstr>mailto:jvieth@fs.fed.us</vt:lpwstr>
      </vt:variant>
      <vt:variant>
        <vt:lpwstr/>
      </vt:variant>
      <vt:variant>
        <vt:i4>6225960</vt:i4>
      </vt:variant>
      <vt:variant>
        <vt:i4>0</vt:i4>
      </vt:variant>
      <vt:variant>
        <vt:i4>0</vt:i4>
      </vt:variant>
      <vt:variant>
        <vt:i4>5</vt:i4>
      </vt:variant>
      <vt:variant>
        <vt:lpwstr>mailto:marichards@fs.fed.us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 NOTICE</dc:title>
  <dc:creator>FSDefaultUser</dc:creator>
  <cp:lastModifiedBy>Oltrogge, Jason -FS</cp:lastModifiedBy>
  <cp:revision>8</cp:revision>
  <cp:lastPrinted>2014-10-16T16:11:00Z</cp:lastPrinted>
  <dcterms:created xsi:type="dcterms:W3CDTF">2022-04-27T16:48:00Z</dcterms:created>
  <dcterms:modified xsi:type="dcterms:W3CDTF">2022-04-27T17:57:00Z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0x0101005CD90C80C605AD40A956B29F081A4617</vt:lpwstr>
  </property>
  <property fmtid="{D5CDD505-2E9C-101B-9397-08002B2CF9AE}" pid="3" name="Order">
    <vt:r8>3800</vt:r8>
  </property>
</Properties>
</file>