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64D6E" w14:textId="2A7A9AC6" w:rsidR="0068628D" w:rsidRDefault="00454206">
      <w:r>
        <w:rPr>
          <w:noProof/>
        </w:rPr>
        <w:drawing>
          <wp:anchor distT="0" distB="0" distL="114300" distR="114300" simplePos="0" relativeHeight="251725824" behindDoc="1" locked="0" layoutInCell="1" allowOverlap="1" wp14:anchorId="1F8E6B8A" wp14:editId="74B24E14">
            <wp:simplePos x="0" y="0"/>
            <wp:positionH relativeFrom="margin">
              <wp:align>center</wp:align>
            </wp:positionH>
            <wp:positionV relativeFrom="page">
              <wp:posOffset>176107</wp:posOffset>
            </wp:positionV>
            <wp:extent cx="7287895" cy="9390380"/>
            <wp:effectExtent l="0" t="0" r="825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87895" cy="9390380"/>
                    </a:xfrm>
                    <a:prstGeom prst="rect">
                      <a:avLst/>
                    </a:prstGeom>
                    <a:blipFill dpi="0" rotWithShape="1">
                      <a:blip r:embed="rId9">
                        <a:alphaModFix amt="62000"/>
                      </a:blip>
                      <a:srcRect/>
                      <a:tile tx="0" ty="0" sx="100000" sy="100000" flip="none" algn="tl"/>
                    </a:blipFill>
                    <a:ln>
                      <a:noFill/>
                    </a:ln>
                    <a:effectLst>
                      <a:softEdge rad="112500"/>
                    </a:effectLst>
                  </pic:spPr>
                </pic:pic>
              </a:graphicData>
            </a:graphic>
            <wp14:sizeRelH relativeFrom="margin">
              <wp14:pctWidth>0</wp14:pctWidth>
            </wp14:sizeRelH>
            <wp14:sizeRelV relativeFrom="margin">
              <wp14:pctHeight>0</wp14:pctHeight>
            </wp14:sizeRelV>
          </wp:anchor>
        </w:drawing>
      </w:r>
      <w:r w:rsidR="004348E5">
        <w:rPr>
          <w:noProof/>
        </w:rPr>
        <mc:AlternateContent>
          <mc:Choice Requires="wps">
            <w:drawing>
              <wp:anchor distT="0" distB="0" distL="114300" distR="114300" simplePos="0" relativeHeight="251682816" behindDoc="0" locked="0" layoutInCell="1" allowOverlap="1" wp14:anchorId="6F2B7B03" wp14:editId="4119A6AB">
                <wp:simplePos x="0" y="0"/>
                <wp:positionH relativeFrom="column">
                  <wp:posOffset>152400</wp:posOffset>
                </wp:positionH>
                <wp:positionV relativeFrom="paragraph">
                  <wp:posOffset>864235</wp:posOffset>
                </wp:positionV>
                <wp:extent cx="5651500" cy="1219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651500" cy="1219200"/>
                        </a:xfrm>
                        <a:prstGeom prst="rect">
                          <a:avLst/>
                        </a:prstGeom>
                        <a:noFill/>
                        <a:ln>
                          <a:noFill/>
                        </a:ln>
                        <a:effectLst/>
                      </wps:spPr>
                      <wps:txbx>
                        <w:txbxContent>
                          <w:p w14:paraId="156A6F5C" w14:textId="77777777" w:rsidR="00412EF3" w:rsidRPr="00AF2582" w:rsidRDefault="005113EC" w:rsidP="008132B8">
                            <w:pPr>
                              <w:jc w:val="right"/>
                              <w:rPr>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i/>
                                <w:color w:val="FFFFFF" w:themeColor="background1"/>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History, </w:t>
                            </w:r>
                            <w:r w:rsidR="00CA68AD">
                              <w:rPr>
                                <w:b/>
                                <w:i/>
                                <w:color w:val="FFFFFF" w:themeColor="background1"/>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Wildlands and Wild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2B7B03" id="_x0000_t202" coordsize="21600,21600" o:spt="202" path="m,l,21600r21600,l21600,xe">
                <v:stroke joinstyle="miter"/>
                <v:path gradientshapeok="t" o:connecttype="rect"/>
              </v:shapetype>
              <v:shape id="Text Box 7" o:spid="_x0000_s1026" type="#_x0000_t202" style="position:absolute;margin-left:12pt;margin-top:68.05pt;width:445pt;height:9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" filled="f" stroked="f">
                <v:textbox>
                  <w:txbxContent>
                    <w:p w14:paraId="156A6F5C" w14:textId="77777777" w:rsidR="00412EF3" w:rsidRPr="00AF2582" w:rsidRDefault="005113EC" w:rsidP="008132B8">
                      <w:pPr>
                        <w:jc w:val="right"/>
                        <w:rPr>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i/>
                          <w:color w:val="FFFFFF" w:themeColor="background1"/>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History, </w:t>
                      </w:r>
                      <w:r w:rsidR="00CA68AD">
                        <w:rPr>
                          <w:b/>
                          <w:i/>
                          <w:color w:val="FFFFFF" w:themeColor="background1"/>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Wildlands and Wild Experiences!</w:t>
                      </w:r>
                    </w:p>
                  </w:txbxContent>
                </v:textbox>
              </v:shape>
            </w:pict>
          </mc:Fallback>
        </mc:AlternateContent>
      </w:r>
      <w:r w:rsidR="004348E5">
        <w:rPr>
          <w:noProof/>
        </w:rPr>
        <mc:AlternateContent>
          <mc:Choice Requires="wps">
            <w:drawing>
              <wp:anchor distT="0" distB="0" distL="114300" distR="114300" simplePos="0" relativeHeight="251679744" behindDoc="0" locked="0" layoutInCell="1" allowOverlap="1" wp14:anchorId="16305243" wp14:editId="56D08D0F">
                <wp:simplePos x="0" y="0"/>
                <wp:positionH relativeFrom="column">
                  <wp:posOffset>1714500</wp:posOffset>
                </wp:positionH>
                <wp:positionV relativeFrom="paragraph">
                  <wp:posOffset>538480</wp:posOffset>
                </wp:positionV>
                <wp:extent cx="4013200" cy="698500"/>
                <wp:effectExtent l="0" t="0" r="6350" b="6350"/>
                <wp:wrapNone/>
                <wp:docPr id="6" name="Rectangle 6"/>
                <wp:cNvGraphicFramePr/>
                <a:graphic xmlns:a="http://schemas.openxmlformats.org/drawingml/2006/main">
                  <a:graphicData uri="http://schemas.microsoft.com/office/word/2010/wordprocessingShape">
                    <wps:wsp>
                      <wps:cNvSpPr/>
                      <wps:spPr>
                        <a:xfrm>
                          <a:off x="0" y="0"/>
                          <a:ext cx="4013200" cy="698500"/>
                        </a:xfrm>
                        <a:prstGeom prst="rect">
                          <a:avLst/>
                        </a:prstGeom>
                        <a:solidFill>
                          <a:schemeClr val="bg1">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BE8E5" id="Rectangle 6" o:spid="_x0000_s1026" style="position:absolute;margin-left:135pt;margin-top:42.4pt;width:316pt;height: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" fillcolor="white [3212]" stroked="f" strokeweight="2pt">
                <v:fill opacity="13878f"/>
              </v:rect>
            </w:pict>
          </mc:Fallback>
        </mc:AlternateContent>
      </w:r>
      <w:r w:rsidR="004348E5">
        <w:rPr>
          <w:noProof/>
        </w:rPr>
        <mc:AlternateContent>
          <mc:Choice Requires="wps">
            <w:drawing>
              <wp:anchor distT="0" distB="0" distL="114300" distR="114300" simplePos="0" relativeHeight="251681792" behindDoc="0" locked="0" layoutInCell="1" allowOverlap="1" wp14:anchorId="19C0658C" wp14:editId="05047152">
                <wp:simplePos x="0" y="0"/>
                <wp:positionH relativeFrom="column">
                  <wp:posOffset>38100</wp:posOffset>
                </wp:positionH>
                <wp:positionV relativeFrom="paragraph">
                  <wp:posOffset>462280</wp:posOffset>
                </wp:positionV>
                <wp:extent cx="5664200" cy="490855"/>
                <wp:effectExtent l="0" t="0" r="0" b="309245"/>
                <wp:wrapNone/>
                <wp:docPr id="5" name="Text Box 5"/>
                <wp:cNvGraphicFramePr/>
                <a:graphic xmlns:a="http://schemas.openxmlformats.org/drawingml/2006/main">
                  <a:graphicData uri="http://schemas.microsoft.com/office/word/2010/wordprocessingShape">
                    <wps:wsp>
                      <wps:cNvSpPr txBox="1"/>
                      <wps:spPr>
                        <a:xfrm>
                          <a:off x="0" y="0"/>
                          <a:ext cx="5664200" cy="490855"/>
                        </a:xfrm>
                        <a:prstGeom prst="rect">
                          <a:avLst/>
                        </a:prstGeom>
                        <a:noFill/>
                        <a:ln>
                          <a:noFill/>
                        </a:ln>
                        <a:effectLst>
                          <a:reflection blurRad="6350" stA="50000" endA="300" endPos="55000" dir="5400000" sy="-100000" algn="bl" rotWithShape="0"/>
                        </a:effectLst>
                      </wps:spPr>
                      <wps:txbx>
                        <w:txbxContent>
                          <w:p w14:paraId="18A351C1" w14:textId="77777777" w:rsidR="0068628D" w:rsidRPr="00AF2582" w:rsidRDefault="00102695" w:rsidP="00897A53">
                            <w:pPr>
                              <w:jc w:val="right"/>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pPr>
                            <w:r>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t>Nez Perce-Clearwater</w:t>
                            </w:r>
                            <w:r w:rsidR="00E61E66">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t xml:space="preserve"> </w:t>
                            </w:r>
                            <w:r w:rsidR="006C2C37">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t>NF</w:t>
                            </w:r>
                            <w:r w:rsidR="00D80E57">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C0658C" id="Text Box 5" o:spid="_x0000_s1027" type="#_x0000_t202" style="position:absolute;margin-left:3pt;margin-top:36.4pt;width:446pt;height:38.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" filled="f" stroked="f">
                <v:textbox style="mso-fit-shape-to-text:t">
                  <w:txbxContent>
                    <w:p w14:paraId="18A351C1" w14:textId="77777777" w:rsidR="0068628D" w:rsidRPr="00AF2582" w:rsidRDefault="00102695" w:rsidP="00897A53">
                      <w:pPr>
                        <w:jc w:val="right"/>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pPr>
                      <w:r>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t>Nez Perce-Clearwater</w:t>
                      </w:r>
                      <w:r w:rsidR="00E61E66">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t xml:space="preserve"> </w:t>
                      </w:r>
                      <w:r w:rsidR="006C2C37">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t>NF</w:t>
                      </w:r>
                      <w:r w:rsidR="00D80E57">
                        <w:rPr>
                          <w:rFonts w:ascii="Arial Black" w:hAnsi="Arial Black"/>
                          <w:b/>
                          <w:color w:val="EEECE1" w:themeColor="background2"/>
                          <w:sz w:val="40"/>
                          <w:szCs w:val="40"/>
                          <w14:shadow w14:blurRad="50800" w14:dist="38100" w14:dir="2700000" w14:sx="100000" w14:sy="100000" w14:kx="0" w14:ky="0" w14:algn="tl">
                            <w14:srgbClr w14:val="000000">
                              <w14:alpha w14:val="60000"/>
                            </w14:srgbClr>
                          </w14:shadow>
                          <w14:textOutline w14:w="3175" w14:cap="flat" w14:cmpd="sng" w14:algn="ctr">
                            <w14:noFill/>
                            <w14:prstDash w14:val="solid"/>
                            <w14:round/>
                          </w14:textOutline>
                          <w14:textFill>
                            <w14:solidFill>
                              <w14:schemeClr w14:val="bg2">
                                <w14:tint w14:val="85000"/>
                                <w14:satMod w14:val="155000"/>
                              </w14:schemeClr>
                            </w14:solidFill>
                          </w14:textFill>
                        </w:rPr>
                        <w:t>s</w:t>
                      </w:r>
                    </w:p>
                  </w:txbxContent>
                </v:textbox>
              </v:shape>
            </w:pict>
          </mc:Fallback>
        </mc:AlternateContent>
      </w:r>
    </w:p>
    <w:p w14:paraId="3995418A" w14:textId="77777777" w:rsidR="00102695" w:rsidRDefault="00102695"/>
    <w:p w14:paraId="2E001709" w14:textId="77777777" w:rsidR="00102695" w:rsidRDefault="00102695"/>
    <w:p w14:paraId="54808E2F" w14:textId="77777777" w:rsidR="00102695" w:rsidRDefault="00102695"/>
    <w:p w14:paraId="62DB79B6" w14:textId="77777777" w:rsidR="00102695" w:rsidRDefault="00102695"/>
    <w:p w14:paraId="18D936C0" w14:textId="77777777" w:rsidR="00102695" w:rsidRDefault="00102695"/>
    <w:p w14:paraId="60163259" w14:textId="435F9DBD" w:rsidR="00102695" w:rsidRDefault="008638C3">
      <w:r>
        <w:rPr>
          <w:noProof/>
        </w:rPr>
        <mc:AlternateContent>
          <mc:Choice Requires="wps">
            <w:drawing>
              <wp:anchor distT="0" distB="0" distL="114300" distR="114300" simplePos="0" relativeHeight="251729920" behindDoc="0" locked="0" layoutInCell="1" allowOverlap="1" wp14:anchorId="27AEB4FC" wp14:editId="6A041332">
                <wp:simplePos x="0" y="0"/>
                <wp:positionH relativeFrom="column">
                  <wp:posOffset>914400</wp:posOffset>
                </wp:positionH>
                <wp:positionV relativeFrom="paragraph">
                  <wp:posOffset>121285</wp:posOffset>
                </wp:positionV>
                <wp:extent cx="4800600" cy="2463800"/>
                <wp:effectExtent l="57150" t="38100" r="76200" b="88900"/>
                <wp:wrapNone/>
                <wp:docPr id="10" name="Rectangle: Rounded Corners 10"/>
                <wp:cNvGraphicFramePr/>
                <a:graphic xmlns:a="http://schemas.openxmlformats.org/drawingml/2006/main">
                  <a:graphicData uri="http://schemas.microsoft.com/office/word/2010/wordprocessingShape">
                    <wps:wsp>
                      <wps:cNvSpPr/>
                      <wps:spPr>
                        <a:xfrm>
                          <a:off x="0" y="0"/>
                          <a:ext cx="4800600" cy="2463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141DEBF" w14:textId="7EDE721D" w:rsidR="00DA39C6" w:rsidRPr="008638C3" w:rsidRDefault="00DA39C6" w:rsidP="00DA39C6">
                            <w:pPr>
                              <w:jc w:val="center"/>
                              <w:rPr>
                                <w:sz w:val="44"/>
                                <w:szCs w:val="44"/>
                              </w:rPr>
                            </w:pPr>
                            <w:r w:rsidRPr="008638C3">
                              <w:rPr>
                                <w:sz w:val="44"/>
                                <w:szCs w:val="44"/>
                              </w:rPr>
                              <w:t xml:space="preserve">120-DAY DETAIL / TEMPORARY PROMOTION </w:t>
                            </w:r>
                            <w:r w:rsidR="0032732F">
                              <w:rPr>
                                <w:sz w:val="44"/>
                                <w:szCs w:val="44"/>
                              </w:rPr>
                              <w:t>/SINGLE VACANCY</w:t>
                            </w:r>
                          </w:p>
                          <w:p w14:paraId="170B0DFF" w14:textId="20063416" w:rsidR="00DA39C6" w:rsidRPr="008638C3" w:rsidRDefault="0032732F" w:rsidP="00DA39C6">
                            <w:pPr>
                              <w:jc w:val="center"/>
                              <w:rPr>
                                <w:rFonts w:ascii="Arial Black" w:hAnsi="Arial Black"/>
                                <w:b/>
                                <w:bCs/>
                                <w:sz w:val="44"/>
                                <w:szCs w:val="44"/>
                              </w:rPr>
                            </w:pPr>
                            <w:r>
                              <w:rPr>
                                <w:rFonts w:ascii="Arial Black" w:hAnsi="Arial Black"/>
                                <w:b/>
                                <w:bCs/>
                                <w:sz w:val="44"/>
                                <w:szCs w:val="44"/>
                              </w:rPr>
                              <w:t>Public Affairs Specialist</w:t>
                            </w:r>
                          </w:p>
                          <w:p w14:paraId="12A0D4C4" w14:textId="4DBCFFCB" w:rsidR="00DA39C6" w:rsidRPr="008638C3" w:rsidRDefault="00DA39C6" w:rsidP="00DA39C6">
                            <w:pPr>
                              <w:jc w:val="center"/>
                              <w:rPr>
                                <w:sz w:val="44"/>
                                <w:szCs w:val="44"/>
                              </w:rPr>
                            </w:pPr>
                            <w:r w:rsidRPr="008638C3">
                              <w:rPr>
                                <w:sz w:val="44"/>
                                <w:szCs w:val="44"/>
                              </w:rPr>
                              <w:t>GS-</w:t>
                            </w:r>
                            <w:r w:rsidR="0032732F">
                              <w:rPr>
                                <w:sz w:val="44"/>
                                <w:szCs w:val="44"/>
                              </w:rPr>
                              <w:t>1035-</w:t>
                            </w:r>
                            <w:r w:rsidRPr="008638C3">
                              <w:rPr>
                                <w:sz w:val="44"/>
                                <w:szCs w:val="44"/>
                              </w:rPr>
                              <w:t>11</w:t>
                            </w:r>
                            <w:r w:rsidR="0032732F">
                              <w:rPr>
                                <w:sz w:val="44"/>
                                <w:szCs w:val="4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EB4FC" id="Rectangle: Rounded Corners 10" o:spid="_x0000_s1028" style="position:absolute;margin-left:1in;margin-top:9.55pt;width:378pt;height:1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14:paraId="4141DEBF" w14:textId="7EDE721D" w:rsidR="00DA39C6" w:rsidRPr="008638C3" w:rsidRDefault="00DA39C6" w:rsidP="00DA39C6">
                      <w:pPr>
                        <w:jc w:val="center"/>
                        <w:rPr>
                          <w:sz w:val="44"/>
                          <w:szCs w:val="44"/>
                        </w:rPr>
                      </w:pPr>
                      <w:r w:rsidRPr="008638C3">
                        <w:rPr>
                          <w:sz w:val="44"/>
                          <w:szCs w:val="44"/>
                        </w:rPr>
                        <w:t xml:space="preserve">120-DAY DETAIL / TEMPORARY PROMOTION </w:t>
                      </w:r>
                      <w:r w:rsidR="0032732F">
                        <w:rPr>
                          <w:sz w:val="44"/>
                          <w:szCs w:val="44"/>
                        </w:rPr>
                        <w:t>/SINGLE VACANCY</w:t>
                      </w:r>
                    </w:p>
                    <w:p w14:paraId="170B0DFF" w14:textId="20063416" w:rsidR="00DA39C6" w:rsidRPr="008638C3" w:rsidRDefault="0032732F" w:rsidP="00DA39C6">
                      <w:pPr>
                        <w:jc w:val="center"/>
                        <w:rPr>
                          <w:rFonts w:ascii="Arial Black" w:hAnsi="Arial Black"/>
                          <w:b/>
                          <w:bCs/>
                          <w:sz w:val="44"/>
                          <w:szCs w:val="44"/>
                        </w:rPr>
                      </w:pPr>
                      <w:r>
                        <w:rPr>
                          <w:rFonts w:ascii="Arial Black" w:hAnsi="Arial Black"/>
                          <w:b/>
                          <w:bCs/>
                          <w:sz w:val="44"/>
                          <w:szCs w:val="44"/>
                        </w:rPr>
                        <w:t>Public Affairs Specialist</w:t>
                      </w:r>
                    </w:p>
                    <w:p w14:paraId="12A0D4C4" w14:textId="4DBCFFCB" w:rsidR="00DA39C6" w:rsidRPr="008638C3" w:rsidRDefault="00DA39C6" w:rsidP="00DA39C6">
                      <w:pPr>
                        <w:jc w:val="center"/>
                        <w:rPr>
                          <w:sz w:val="44"/>
                          <w:szCs w:val="44"/>
                        </w:rPr>
                      </w:pPr>
                      <w:r w:rsidRPr="008638C3">
                        <w:rPr>
                          <w:sz w:val="44"/>
                          <w:szCs w:val="44"/>
                        </w:rPr>
                        <w:t>GS-</w:t>
                      </w:r>
                      <w:r w:rsidR="0032732F">
                        <w:rPr>
                          <w:sz w:val="44"/>
                          <w:szCs w:val="44"/>
                        </w:rPr>
                        <w:t>1035-</w:t>
                      </w:r>
                      <w:r w:rsidRPr="008638C3">
                        <w:rPr>
                          <w:sz w:val="44"/>
                          <w:szCs w:val="44"/>
                        </w:rPr>
                        <w:t>11</w:t>
                      </w:r>
                      <w:r w:rsidR="0032732F">
                        <w:rPr>
                          <w:sz w:val="44"/>
                          <w:szCs w:val="44"/>
                        </w:rPr>
                        <w:t>/12</w:t>
                      </w:r>
                    </w:p>
                  </w:txbxContent>
                </v:textbox>
              </v:roundrect>
            </w:pict>
          </mc:Fallback>
        </mc:AlternateContent>
      </w:r>
    </w:p>
    <w:p w14:paraId="4E966EED" w14:textId="79F937EE" w:rsidR="00102695" w:rsidRDefault="00102695"/>
    <w:p w14:paraId="7C2A57D4" w14:textId="77F2B551" w:rsidR="00102695" w:rsidRDefault="00102695"/>
    <w:p w14:paraId="7F786922" w14:textId="43AF9E7B" w:rsidR="00102695" w:rsidRDefault="00102695"/>
    <w:p w14:paraId="496626C7" w14:textId="77777777" w:rsidR="00102695" w:rsidRDefault="00102695"/>
    <w:p w14:paraId="6EEA69A5" w14:textId="120BEAD2" w:rsidR="00102695" w:rsidRDefault="00DA39C6">
      <w:r>
        <w:rPr>
          <w:noProof/>
        </w:rPr>
        <mc:AlternateContent>
          <mc:Choice Requires="wps">
            <w:drawing>
              <wp:anchor distT="0" distB="0" distL="114300" distR="114300" simplePos="0" relativeHeight="251658240" behindDoc="0" locked="0" layoutInCell="1" allowOverlap="1" wp14:anchorId="2C2ACA75" wp14:editId="1B998862">
                <wp:simplePos x="0" y="0"/>
                <wp:positionH relativeFrom="column">
                  <wp:posOffset>-4201795</wp:posOffset>
                </wp:positionH>
                <wp:positionV relativeFrom="paragraph">
                  <wp:posOffset>447040</wp:posOffset>
                </wp:positionV>
                <wp:extent cx="8311607" cy="1144906"/>
                <wp:effectExtent l="1905" t="0" r="0" b="0"/>
                <wp:wrapNone/>
                <wp:docPr id="1" name="Text Box 1"/>
                <wp:cNvGraphicFramePr/>
                <a:graphic xmlns:a="http://schemas.openxmlformats.org/drawingml/2006/main">
                  <a:graphicData uri="http://schemas.microsoft.com/office/word/2010/wordprocessingShape">
                    <wps:wsp>
                      <wps:cNvSpPr txBox="1"/>
                      <wps:spPr>
                        <a:xfrm rot="16200000">
                          <a:off x="0" y="0"/>
                          <a:ext cx="8311607" cy="1144906"/>
                        </a:xfrm>
                        <a:prstGeom prst="rect">
                          <a:avLst/>
                        </a:prstGeom>
                        <a:noFill/>
                        <a:ln>
                          <a:noFill/>
                        </a:ln>
                        <a:effectLst/>
                      </wps:spPr>
                      <wps:txbx>
                        <w:txbxContent>
                          <w:p w14:paraId="53E5D922" w14:textId="77777777" w:rsidR="004F53DA" w:rsidRPr="00897A53" w:rsidRDefault="004F53DA" w:rsidP="00CF4246">
                            <w:pPr>
                              <w:jc w:val="center"/>
                              <w:rPr>
                                <w:rFonts w:ascii="Arial Black" w:hAnsi="Arial Black"/>
                                <w:b/>
                                <w:smallCaps/>
                                <w:color w:val="DDD9C3" w:themeColor="background2" w:themeShade="E6"/>
                                <w:spacing w:val="40"/>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accent3">
                                      <w14:lumMod w14:val="75000"/>
                                    </w14:schemeClr>
                                  </w14:solidFill>
                                  <w14:prstDash w14:val="solid"/>
                                  <w14:round/>
                                </w14:textOutline>
                              </w:rPr>
                            </w:pPr>
                            <w:r w:rsidRPr="00897A53">
                              <w:rPr>
                                <w:rFonts w:ascii="Arial Black" w:hAnsi="Arial Black"/>
                                <w:b/>
                                <w:smallCaps/>
                                <w:color w:val="DDD9C3" w:themeColor="background2" w:themeShade="E6"/>
                                <w:spacing w:val="40"/>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accent3">
                                      <w14:lumMod w14:val="75000"/>
                                    </w14:schemeClr>
                                  </w14:solidFill>
                                  <w14:prstDash w14:val="solid"/>
                                  <w14:round/>
                                </w14:textOutline>
                              </w:rPr>
                              <w:t>OUTREACH</w:t>
                            </w:r>
                            <w:r w:rsidR="00CF4246" w:rsidRPr="00897A53">
                              <w:rPr>
                                <w:rFonts w:ascii="Arial Black" w:hAnsi="Arial Black"/>
                                <w:b/>
                                <w:smallCaps/>
                                <w:color w:val="DDD9C3" w:themeColor="background2" w:themeShade="E6"/>
                                <w:spacing w:val="40"/>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accent3">
                                      <w14:lumMod w14:val="75000"/>
                                    </w14:schemeClr>
                                  </w14:solidFill>
                                  <w14:prstDash w14:val="solid"/>
                                  <w14:round/>
                                </w14:textOutline>
                              </w:rPr>
                              <w:t xml:space="preserve"> </w:t>
                            </w:r>
                            <w:r w:rsidRPr="00897A53">
                              <w:rPr>
                                <w:rFonts w:ascii="Arial Black" w:hAnsi="Arial Black"/>
                                <w:b/>
                                <w:smallCaps/>
                                <w:color w:val="DDD9C3" w:themeColor="background2" w:themeShade="E6"/>
                                <w:spacing w:val="40"/>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accent3">
                                      <w14:lumMod w14:val="75000"/>
                                    </w14:schemeClr>
                                  </w14:solidFill>
                                  <w14:prstDash w14:val="solid"/>
                                  <w14:round/>
                                </w14:textOutline>
                              </w:rPr>
                              <w:t>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ACA75" id="Text Box 1" o:spid="_x0000_s1029" type="#_x0000_t202" style="position:absolute;margin-left:-330.85pt;margin-top:35.2pt;width:654.45pt;height:90.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" filled="f" stroked="f">
                <v:textbox>
                  <w:txbxContent>
                    <w:p w14:paraId="53E5D922" w14:textId="77777777" w:rsidR="004F53DA" w:rsidRPr="00897A53" w:rsidRDefault="004F53DA" w:rsidP="00CF4246">
                      <w:pPr>
                        <w:jc w:val="center"/>
                        <w:rPr>
                          <w:rFonts w:ascii="Arial Black" w:hAnsi="Arial Black"/>
                          <w:b/>
                          <w:smallCaps/>
                          <w:color w:val="DDD9C3" w:themeColor="background2" w:themeShade="E6"/>
                          <w:spacing w:val="40"/>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accent3">
                                <w14:lumMod w14:val="75000"/>
                              </w14:schemeClr>
                            </w14:solidFill>
                            <w14:prstDash w14:val="solid"/>
                            <w14:round/>
                          </w14:textOutline>
                        </w:rPr>
                      </w:pPr>
                      <w:r w:rsidRPr="00897A53">
                        <w:rPr>
                          <w:rFonts w:ascii="Arial Black" w:hAnsi="Arial Black"/>
                          <w:b/>
                          <w:smallCaps/>
                          <w:color w:val="DDD9C3" w:themeColor="background2" w:themeShade="E6"/>
                          <w:spacing w:val="40"/>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accent3">
                                <w14:lumMod w14:val="75000"/>
                              </w14:schemeClr>
                            </w14:solidFill>
                            <w14:prstDash w14:val="solid"/>
                            <w14:round/>
                          </w14:textOutline>
                        </w:rPr>
                        <w:t>OUTREACH</w:t>
                      </w:r>
                      <w:r w:rsidR="00CF4246" w:rsidRPr="00897A53">
                        <w:rPr>
                          <w:rFonts w:ascii="Arial Black" w:hAnsi="Arial Black"/>
                          <w:b/>
                          <w:smallCaps/>
                          <w:color w:val="DDD9C3" w:themeColor="background2" w:themeShade="E6"/>
                          <w:spacing w:val="40"/>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accent3">
                                <w14:lumMod w14:val="75000"/>
                              </w14:schemeClr>
                            </w14:solidFill>
                            <w14:prstDash w14:val="solid"/>
                            <w14:round/>
                          </w14:textOutline>
                        </w:rPr>
                        <w:t xml:space="preserve"> </w:t>
                      </w:r>
                      <w:r w:rsidRPr="00897A53">
                        <w:rPr>
                          <w:rFonts w:ascii="Arial Black" w:hAnsi="Arial Black"/>
                          <w:b/>
                          <w:smallCaps/>
                          <w:color w:val="DDD9C3" w:themeColor="background2" w:themeShade="E6"/>
                          <w:spacing w:val="40"/>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accent3">
                                <w14:lumMod w14:val="75000"/>
                              </w14:schemeClr>
                            </w14:solidFill>
                            <w14:prstDash w14:val="solid"/>
                            <w14:round/>
                          </w14:textOutline>
                        </w:rPr>
                        <w:t>NOTICE</w:t>
                      </w:r>
                    </w:p>
                  </w:txbxContent>
                </v:textbox>
              </v:shape>
            </w:pict>
          </mc:Fallback>
        </mc:AlternateContent>
      </w:r>
    </w:p>
    <w:p w14:paraId="31E3D87A" w14:textId="172AE92B" w:rsidR="00102695" w:rsidRDefault="00102695"/>
    <w:p w14:paraId="0CF48BC7" w14:textId="37B9BA9C" w:rsidR="00102695" w:rsidRDefault="00102695"/>
    <w:p w14:paraId="1CA30166" w14:textId="1270B602" w:rsidR="00102695" w:rsidRDefault="00102695"/>
    <w:p w14:paraId="3479710F" w14:textId="192B5BD3" w:rsidR="00102695" w:rsidRDefault="00102695"/>
    <w:p w14:paraId="31F31F79" w14:textId="62E8F509" w:rsidR="00102695" w:rsidRDefault="00102695"/>
    <w:p w14:paraId="570B2252" w14:textId="360B0288" w:rsidR="00102695" w:rsidRDefault="00102695"/>
    <w:p w14:paraId="61309AEC" w14:textId="4A084E3B" w:rsidR="00102695" w:rsidRDefault="00102695"/>
    <w:p w14:paraId="20B44899" w14:textId="77777777" w:rsidR="00102695" w:rsidRDefault="00102695"/>
    <w:p w14:paraId="3F51C889" w14:textId="69777BB3" w:rsidR="00102695" w:rsidRDefault="00102695"/>
    <w:p w14:paraId="3F86F707" w14:textId="77777777" w:rsidR="00102695" w:rsidRDefault="00102695"/>
    <w:p w14:paraId="37BF976B" w14:textId="77777777" w:rsidR="00102695" w:rsidRDefault="00102695"/>
    <w:p w14:paraId="4C20AF79" w14:textId="2BE7D744" w:rsidR="00102695" w:rsidRDefault="00102695"/>
    <w:p w14:paraId="1CF8995D" w14:textId="54AFA81A" w:rsidR="00102695" w:rsidRDefault="00102695"/>
    <w:p w14:paraId="0820478D" w14:textId="77777777" w:rsidR="00102695" w:rsidRDefault="00102695"/>
    <w:p w14:paraId="596599A1" w14:textId="77777777" w:rsidR="00102695" w:rsidRDefault="00102695"/>
    <w:p w14:paraId="29C3922D" w14:textId="77777777" w:rsidR="00102695" w:rsidRDefault="00102695"/>
    <w:p w14:paraId="4ECB9646" w14:textId="77777777" w:rsidR="00102695" w:rsidRDefault="00102695"/>
    <w:p w14:paraId="7350D1AB" w14:textId="77777777" w:rsidR="00102695" w:rsidRDefault="00102695"/>
    <w:p w14:paraId="7E888FF1" w14:textId="77777777" w:rsidR="00102695" w:rsidRDefault="00102695"/>
    <w:p w14:paraId="58071672" w14:textId="77777777" w:rsidR="00102695" w:rsidRDefault="00102695"/>
    <w:p w14:paraId="22F50409" w14:textId="77777777" w:rsidR="00102695" w:rsidRDefault="00102695"/>
    <w:p w14:paraId="2CA880F9" w14:textId="77777777" w:rsidR="00102695" w:rsidRDefault="00102695"/>
    <w:p w14:paraId="576890AB" w14:textId="77777777" w:rsidR="00102695" w:rsidRDefault="00102695"/>
    <w:p w14:paraId="6182E382" w14:textId="77777777" w:rsidR="00102695" w:rsidRDefault="00102695"/>
    <w:p w14:paraId="755EE7F0" w14:textId="77777777" w:rsidR="00102695" w:rsidRDefault="00102695"/>
    <w:p w14:paraId="54F4C9BD" w14:textId="77777777" w:rsidR="00102695" w:rsidRDefault="00102695"/>
    <w:p w14:paraId="4DEC32B3" w14:textId="77777777" w:rsidR="00102695" w:rsidRDefault="00102695"/>
    <w:p w14:paraId="7961CB19" w14:textId="77777777" w:rsidR="00102695" w:rsidRDefault="00102695"/>
    <w:p w14:paraId="37B988A0" w14:textId="77777777" w:rsidR="00102695" w:rsidRDefault="00102695"/>
    <w:p w14:paraId="63BB366B" w14:textId="77777777" w:rsidR="00102695" w:rsidRDefault="00102695"/>
    <w:p w14:paraId="20238DFA" w14:textId="77777777" w:rsidR="00102695" w:rsidRDefault="00102695"/>
    <w:p w14:paraId="0F0A60E7" w14:textId="77777777" w:rsidR="00102695" w:rsidRDefault="00102695"/>
    <w:p w14:paraId="1C34306C" w14:textId="77777777" w:rsidR="00102695" w:rsidRDefault="00102695"/>
    <w:p w14:paraId="1932630C" w14:textId="77777777" w:rsidR="00102695" w:rsidRDefault="00102695"/>
    <w:p w14:paraId="3D0E8599" w14:textId="77777777" w:rsidR="00102695" w:rsidRDefault="00102695"/>
    <w:p w14:paraId="712807EF" w14:textId="77777777" w:rsidR="00102695" w:rsidRDefault="00102695"/>
    <w:p w14:paraId="27C5555C" w14:textId="77777777" w:rsidR="00102695" w:rsidRDefault="00102695"/>
    <w:p w14:paraId="586875E0" w14:textId="77777777" w:rsidR="00102695" w:rsidRDefault="00102695"/>
    <w:p w14:paraId="3A7EE8D8" w14:textId="77777777" w:rsidR="00102695" w:rsidRDefault="00102695"/>
    <w:p w14:paraId="31B77179" w14:textId="77777777" w:rsidR="00102695" w:rsidRDefault="00102695"/>
    <w:p w14:paraId="658901FA" w14:textId="77777777" w:rsidR="00102695" w:rsidRDefault="00102695"/>
    <w:p w14:paraId="541DB78D" w14:textId="77777777" w:rsidR="00102695" w:rsidRDefault="00102695"/>
    <w:p w14:paraId="13176D00" w14:textId="77777777" w:rsidR="00102695" w:rsidRDefault="000E6EB2">
      <w:r>
        <w:rPr>
          <w:noProof/>
        </w:rPr>
        <w:drawing>
          <wp:anchor distT="0" distB="0" distL="114300" distR="114300" simplePos="0" relativeHeight="251668480" behindDoc="0" locked="1" layoutInCell="1" allowOverlap="1" wp14:anchorId="0D2B78F2" wp14:editId="57CBA677">
            <wp:simplePos x="0" y="0"/>
            <wp:positionH relativeFrom="column">
              <wp:posOffset>2258908</wp:posOffset>
            </wp:positionH>
            <wp:positionV relativeFrom="page">
              <wp:posOffset>8284210</wp:posOffset>
            </wp:positionV>
            <wp:extent cx="722376" cy="941832"/>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prdb533403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2376" cy="941832"/>
                    </a:xfrm>
                    <a:prstGeom prst="rect">
                      <a:avLst/>
                    </a:prstGeom>
                  </pic:spPr>
                </pic:pic>
              </a:graphicData>
            </a:graphic>
            <wp14:sizeRelH relativeFrom="page">
              <wp14:pctWidth>0</wp14:pctWidth>
            </wp14:sizeRelH>
            <wp14:sizeRelV relativeFrom="page">
              <wp14:pctHeight>0</wp14:pctHeight>
            </wp14:sizeRelV>
          </wp:anchor>
        </w:drawing>
      </w:r>
    </w:p>
    <w:p w14:paraId="04BD4523" w14:textId="77777777" w:rsidR="00102695" w:rsidRDefault="00102695"/>
    <w:p w14:paraId="6C1202AA" w14:textId="77777777" w:rsidR="00102695" w:rsidRDefault="00102695"/>
    <w:p w14:paraId="09FD2162" w14:textId="77777777" w:rsidR="00102695" w:rsidRDefault="000E6EB2">
      <w:r w:rsidRPr="00F71330">
        <w:rPr>
          <w:noProof/>
        </w:rPr>
        <w:drawing>
          <wp:anchor distT="0" distB="0" distL="114300" distR="114300" simplePos="0" relativeHeight="251686912" behindDoc="1" locked="1" layoutInCell="1" allowOverlap="1" wp14:anchorId="3ABE192B" wp14:editId="29D85CB7">
            <wp:simplePos x="0" y="0"/>
            <wp:positionH relativeFrom="column">
              <wp:posOffset>801159</wp:posOffset>
            </wp:positionH>
            <wp:positionV relativeFrom="page">
              <wp:posOffset>8329930</wp:posOffset>
            </wp:positionV>
            <wp:extent cx="1316736" cy="905256"/>
            <wp:effectExtent l="0" t="0" r="0" b="9525"/>
            <wp:wrapTight wrapText="bothSides">
              <wp:wrapPolygon edited="0">
                <wp:start x="0" y="0"/>
                <wp:lineTo x="0" y="21373"/>
                <wp:lineTo x="21256" y="21373"/>
                <wp:lineTo x="21256" y="0"/>
                <wp:lineTo x="0" y="0"/>
              </wp:wrapPolygon>
            </wp:wrapTight>
            <wp:docPr id="40" name="Picture 40" descr="C:\Users\jthompson\AppData\Local\Microsoft\Windows\Temporary Internet Files\Content.Outlook\QGNK1SOR\USD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hompson\AppData\Local\Microsoft\Windows\Temporary Internet Files\Content.Outlook\QGNK1SOR\USDA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6736" cy="905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65630" w14:textId="77777777" w:rsidR="000E6EB2" w:rsidRDefault="000E6EB2">
      <w:pPr>
        <w:sectPr w:rsidR="000E6EB2" w:rsidSect="00BA234D">
          <w:pgSz w:w="12240" w:h="15840" w:code="1"/>
          <w:pgMar w:top="1440" w:right="1296" w:bottom="1296" w:left="1440" w:header="0" w:footer="144" w:gutter="0"/>
          <w:cols w:num="2" w:space="0"/>
          <w:docGrid w:linePitch="360"/>
        </w:sectPr>
      </w:pPr>
    </w:p>
    <w:p w14:paraId="5B554202" w14:textId="4FCF00D0" w:rsidR="00102695" w:rsidRDefault="00800477" w:rsidP="00800477">
      <w:pPr>
        <w:jc w:val="center"/>
      </w:pPr>
      <w:r w:rsidRPr="00CF1A59">
        <w:rPr>
          <w:rFonts w:eastAsiaTheme="minorHAnsi"/>
          <w:noProof/>
        </w:rPr>
        <w:lastRenderedPageBreak/>
        <mc:AlternateContent>
          <mc:Choice Requires="wps">
            <w:drawing>
              <wp:anchor distT="45720" distB="45720" distL="114300" distR="114300" simplePos="0" relativeHeight="251693056" behindDoc="1" locked="0" layoutInCell="1" allowOverlap="1" wp14:anchorId="171DA3D8" wp14:editId="535F1403">
                <wp:simplePos x="0" y="0"/>
                <wp:positionH relativeFrom="margin">
                  <wp:align>left</wp:align>
                </wp:positionH>
                <wp:positionV relativeFrom="paragraph">
                  <wp:posOffset>3792855</wp:posOffset>
                </wp:positionV>
                <wp:extent cx="5915025" cy="295275"/>
                <wp:effectExtent l="0" t="0" r="28575" b="28575"/>
                <wp:wrapTight wrapText="bothSides">
                  <wp:wrapPolygon edited="0">
                    <wp:start x="0" y="0"/>
                    <wp:lineTo x="0" y="22297"/>
                    <wp:lineTo x="21635" y="22297"/>
                    <wp:lineTo x="21635"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95275"/>
                        </a:xfrm>
                        <a:prstGeom prst="rect">
                          <a:avLst/>
                        </a:prstGeom>
                        <a:solidFill>
                          <a:sysClr val="window" lastClr="FFFFFF">
                            <a:lumMod val="75000"/>
                          </a:sysClr>
                        </a:solidFill>
                        <a:ln w="9525">
                          <a:solidFill>
                            <a:srgbClr val="000000"/>
                          </a:solidFill>
                          <a:miter lim="800000"/>
                          <a:headEnd/>
                          <a:tailEnd/>
                        </a:ln>
                      </wps:spPr>
                      <wps:txbx>
                        <w:txbxContent>
                          <w:p w14:paraId="57DE805B" w14:textId="77777777" w:rsidR="00BE1FCE" w:rsidRPr="00BE1FCE" w:rsidRDefault="00BE1FCE" w:rsidP="00BE1FCE">
                            <w:pPr>
                              <w:spacing w:after="200" w:line="276" w:lineRule="auto"/>
                              <w:jc w:val="center"/>
                              <w:rPr>
                                <w:rFonts w:eastAsiaTheme="minorHAnsi"/>
                                <w:b/>
                                <w:color w:val="FFFFFF" w:themeColor="background1"/>
                              </w:rPr>
                            </w:pPr>
                            <w:r>
                              <w:rPr>
                                <w:rFonts w:eastAsiaTheme="minorHAnsi"/>
                                <w:b/>
                                <w:color w:val="FFFFFF" w:themeColor="background1"/>
                              </w:rPr>
                              <w:t>OUTREACH NOTICE</w:t>
                            </w:r>
                          </w:p>
                          <w:p w14:paraId="0DEF1939" w14:textId="77777777" w:rsidR="00BE1FCE" w:rsidRDefault="00BE1FCE" w:rsidP="00BE1F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DA3D8" id="Text Box 2" o:spid="_x0000_s1030" type="#_x0000_t202" style="position:absolute;left:0;text-align:left;margin-left:0;margin-top:298.65pt;width:465.75pt;height:23.25pt;z-index:-251623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" fillcolor="#bfbfbf">
                <v:textbox>
                  <w:txbxContent>
                    <w:p w14:paraId="57DE805B" w14:textId="77777777" w:rsidR="00BE1FCE" w:rsidRPr="00BE1FCE" w:rsidRDefault="00BE1FCE" w:rsidP="00BE1FCE">
                      <w:pPr>
                        <w:spacing w:after="200" w:line="276" w:lineRule="auto"/>
                        <w:jc w:val="center"/>
                        <w:rPr>
                          <w:rFonts w:eastAsiaTheme="minorHAnsi"/>
                          <w:b/>
                          <w:color w:val="FFFFFF" w:themeColor="background1"/>
                        </w:rPr>
                      </w:pPr>
                      <w:r>
                        <w:rPr>
                          <w:rFonts w:eastAsiaTheme="minorHAnsi"/>
                          <w:b/>
                          <w:color w:val="FFFFFF" w:themeColor="background1"/>
                        </w:rPr>
                        <w:t>OUTREACH NOTICE</w:t>
                      </w:r>
                    </w:p>
                    <w:p w14:paraId="0DEF1939" w14:textId="77777777" w:rsidR="00BE1FCE" w:rsidRDefault="00BE1FCE" w:rsidP="00BE1FCE"/>
                  </w:txbxContent>
                </v:textbox>
                <w10:wrap type="tight" anchorx="margin"/>
              </v:shape>
            </w:pict>
          </mc:Fallback>
        </mc:AlternateContent>
      </w:r>
      <w:r>
        <w:rPr>
          <w:noProof/>
        </w:rPr>
        <w:drawing>
          <wp:inline distT="0" distB="0" distL="0" distR="0" wp14:anchorId="74578340" wp14:editId="2B81403C">
            <wp:extent cx="3829050" cy="3697417"/>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7128" cy="3705217"/>
                    </a:xfrm>
                    <a:prstGeom prst="rect">
                      <a:avLst/>
                    </a:prstGeom>
                  </pic:spPr>
                </pic:pic>
              </a:graphicData>
            </a:graphic>
          </wp:inline>
        </w:drawing>
      </w:r>
    </w:p>
    <w:p w14:paraId="267B798A" w14:textId="571B5D16" w:rsidR="00800477" w:rsidRDefault="00800477" w:rsidP="00800477">
      <w:pPr>
        <w:rPr>
          <w:rFonts w:eastAsiaTheme="minorHAnsi"/>
          <w:b/>
          <w:bCs/>
        </w:rPr>
      </w:pPr>
    </w:p>
    <w:p w14:paraId="69B869AE" w14:textId="0847D9B4" w:rsidR="00347F66" w:rsidRPr="008638C3" w:rsidRDefault="0032732F" w:rsidP="00800477">
      <w:pPr>
        <w:jc w:val="center"/>
        <w:rPr>
          <w:rFonts w:eastAsiaTheme="minorHAnsi"/>
          <w:b/>
          <w:bCs/>
        </w:rPr>
      </w:pPr>
      <w:r>
        <w:rPr>
          <w:rFonts w:eastAsiaTheme="minorHAnsi"/>
          <w:b/>
          <w:bCs/>
        </w:rPr>
        <w:t>Public Affairs Specialist</w:t>
      </w:r>
    </w:p>
    <w:p w14:paraId="2022BD2E" w14:textId="223040E2" w:rsidR="00347F66" w:rsidRPr="008638C3" w:rsidRDefault="00347F66" w:rsidP="008638C3">
      <w:pPr>
        <w:pStyle w:val="NoSpacing"/>
        <w:jc w:val="center"/>
        <w:rPr>
          <w:rFonts w:eastAsiaTheme="minorHAnsi"/>
          <w:b/>
          <w:bCs/>
        </w:rPr>
      </w:pPr>
      <w:r w:rsidRPr="008638C3">
        <w:rPr>
          <w:rFonts w:eastAsiaTheme="minorHAnsi"/>
          <w:b/>
          <w:bCs/>
        </w:rPr>
        <w:t>120-day Detail/Temporary Promotion Opportunity</w:t>
      </w:r>
    </w:p>
    <w:p w14:paraId="3E271963" w14:textId="59320673" w:rsidR="00347F66" w:rsidRPr="008638C3" w:rsidRDefault="00347F66" w:rsidP="008638C3">
      <w:pPr>
        <w:pStyle w:val="NoSpacing"/>
        <w:jc w:val="center"/>
        <w:rPr>
          <w:rFonts w:eastAsiaTheme="minorHAnsi"/>
          <w:b/>
          <w:bCs/>
        </w:rPr>
      </w:pPr>
      <w:bookmarkStart w:id="0" w:name="_Hlk85116577"/>
      <w:r w:rsidRPr="008638C3">
        <w:rPr>
          <w:rFonts w:eastAsiaTheme="minorHAnsi"/>
          <w:b/>
          <w:bCs/>
        </w:rPr>
        <w:t>GS-</w:t>
      </w:r>
      <w:r w:rsidR="0032732F">
        <w:rPr>
          <w:rFonts w:eastAsiaTheme="minorHAnsi"/>
          <w:b/>
          <w:bCs/>
        </w:rPr>
        <w:t>1035-11</w:t>
      </w:r>
      <w:r w:rsidRPr="008638C3">
        <w:rPr>
          <w:rFonts w:eastAsiaTheme="minorHAnsi"/>
          <w:b/>
          <w:bCs/>
        </w:rPr>
        <w:t>/1</w:t>
      </w:r>
      <w:r w:rsidR="0032732F">
        <w:rPr>
          <w:rFonts w:eastAsiaTheme="minorHAnsi"/>
          <w:b/>
          <w:bCs/>
        </w:rPr>
        <w:t>2</w:t>
      </w:r>
      <w:r w:rsidRPr="008638C3">
        <w:rPr>
          <w:rFonts w:eastAsiaTheme="minorHAnsi"/>
          <w:b/>
          <w:bCs/>
        </w:rPr>
        <w:t xml:space="preserve"> </w:t>
      </w:r>
      <w:r w:rsidR="0032732F">
        <w:rPr>
          <w:rFonts w:eastAsiaTheme="minorHAnsi"/>
          <w:b/>
          <w:bCs/>
        </w:rPr>
        <w:t>Public Affairs Specialist</w:t>
      </w:r>
    </w:p>
    <w:bookmarkEnd w:id="0"/>
    <w:p w14:paraId="55DBDD80" w14:textId="77777777" w:rsidR="008638C3" w:rsidRDefault="008638C3" w:rsidP="008638C3">
      <w:pPr>
        <w:pStyle w:val="NoSpacing"/>
        <w:jc w:val="center"/>
        <w:rPr>
          <w:rFonts w:eastAsiaTheme="minorHAnsi"/>
        </w:rPr>
      </w:pPr>
    </w:p>
    <w:p w14:paraId="5DF20BD2" w14:textId="6D1B92CE" w:rsidR="00347F66" w:rsidRPr="00347F66" w:rsidRDefault="00347F66" w:rsidP="008638C3">
      <w:pPr>
        <w:pStyle w:val="NoSpacing"/>
        <w:jc w:val="center"/>
        <w:rPr>
          <w:rFonts w:eastAsiaTheme="minorHAnsi"/>
        </w:rPr>
      </w:pPr>
      <w:r w:rsidRPr="00347F66">
        <w:rPr>
          <w:rFonts w:eastAsiaTheme="minorHAnsi"/>
        </w:rPr>
        <w:t>Supervisors Office</w:t>
      </w:r>
    </w:p>
    <w:p w14:paraId="29BC6A02" w14:textId="634265EF" w:rsidR="00347F66" w:rsidRDefault="00347F66" w:rsidP="008638C3">
      <w:pPr>
        <w:pStyle w:val="NoSpacing"/>
        <w:jc w:val="center"/>
        <w:rPr>
          <w:rFonts w:eastAsiaTheme="minorHAnsi"/>
        </w:rPr>
      </w:pPr>
      <w:r w:rsidRPr="00347F66">
        <w:rPr>
          <w:rFonts w:eastAsiaTheme="minorHAnsi"/>
        </w:rPr>
        <w:t>Nez Perce</w:t>
      </w:r>
      <w:r w:rsidR="00197460">
        <w:rPr>
          <w:rFonts w:eastAsiaTheme="minorHAnsi"/>
        </w:rPr>
        <w:t>-</w:t>
      </w:r>
      <w:r w:rsidRPr="00347F66">
        <w:rPr>
          <w:rFonts w:eastAsiaTheme="minorHAnsi"/>
        </w:rPr>
        <w:t>Clearwater National Forest</w:t>
      </w:r>
    </w:p>
    <w:p w14:paraId="506B573D" w14:textId="77777777" w:rsidR="008638C3" w:rsidRPr="008638C3" w:rsidRDefault="008638C3" w:rsidP="008638C3">
      <w:pPr>
        <w:pStyle w:val="NoSpacing"/>
        <w:jc w:val="center"/>
        <w:rPr>
          <w:rFonts w:eastAsiaTheme="minorHAnsi"/>
          <w:sz w:val="12"/>
          <w:szCs w:val="12"/>
        </w:rPr>
      </w:pPr>
    </w:p>
    <w:p w14:paraId="5285F07C" w14:textId="6ECD4A4B" w:rsidR="00347F66" w:rsidRPr="00347F66" w:rsidRDefault="00347F66" w:rsidP="008638C3">
      <w:pPr>
        <w:pStyle w:val="NoSpacing"/>
        <w:jc w:val="center"/>
        <w:rPr>
          <w:rFonts w:eastAsiaTheme="minorHAnsi"/>
        </w:rPr>
      </w:pPr>
      <w:r w:rsidRPr="00347F66">
        <w:rPr>
          <w:rFonts w:eastAsiaTheme="minorHAnsi"/>
        </w:rPr>
        <w:t>KAMIAH, IDAHO</w:t>
      </w:r>
    </w:p>
    <w:p w14:paraId="77679C8F" w14:textId="77777777" w:rsidR="00347F66" w:rsidRPr="008638C3" w:rsidRDefault="00347F66" w:rsidP="008638C3">
      <w:pPr>
        <w:pStyle w:val="NoSpacing"/>
        <w:jc w:val="center"/>
        <w:rPr>
          <w:rFonts w:eastAsiaTheme="minorHAnsi"/>
          <w:sz w:val="10"/>
          <w:szCs w:val="10"/>
        </w:rPr>
      </w:pPr>
    </w:p>
    <w:p w14:paraId="5CEE2025" w14:textId="19242891" w:rsidR="00347F66" w:rsidRPr="008638C3" w:rsidRDefault="00347F66" w:rsidP="008638C3">
      <w:pPr>
        <w:pStyle w:val="NoSpacing"/>
        <w:jc w:val="center"/>
        <w:rPr>
          <w:rFonts w:eastAsiaTheme="minorHAnsi"/>
          <w:b/>
          <w:bCs/>
        </w:rPr>
      </w:pPr>
      <w:r w:rsidRPr="008638C3">
        <w:rPr>
          <w:rFonts w:eastAsiaTheme="minorHAnsi"/>
          <w:b/>
          <w:bCs/>
        </w:rPr>
        <w:t>REPLY DUE BY: October 2</w:t>
      </w:r>
      <w:r w:rsidR="00800477">
        <w:rPr>
          <w:rFonts w:eastAsiaTheme="minorHAnsi"/>
          <w:b/>
          <w:bCs/>
        </w:rPr>
        <w:t>8</w:t>
      </w:r>
      <w:r w:rsidRPr="008638C3">
        <w:rPr>
          <w:rFonts w:eastAsiaTheme="minorHAnsi"/>
          <w:b/>
          <w:bCs/>
        </w:rPr>
        <w:t>, 2021</w:t>
      </w:r>
    </w:p>
    <w:p w14:paraId="36541192" w14:textId="77777777" w:rsidR="00347F66" w:rsidRPr="00347F66" w:rsidRDefault="00347F66" w:rsidP="008638C3">
      <w:pPr>
        <w:pStyle w:val="NoSpacing"/>
        <w:jc w:val="center"/>
        <w:rPr>
          <w:rFonts w:eastAsiaTheme="minorHAnsi"/>
        </w:rPr>
      </w:pPr>
    </w:p>
    <w:p w14:paraId="5232D79E" w14:textId="290F42D1" w:rsidR="00347F66" w:rsidRPr="00347F66" w:rsidRDefault="00347F66" w:rsidP="00347F66">
      <w:pPr>
        <w:pStyle w:val="NoSpacing"/>
        <w:rPr>
          <w:rFonts w:eastAsiaTheme="minorHAnsi"/>
        </w:rPr>
      </w:pPr>
      <w:r w:rsidRPr="00347F66">
        <w:rPr>
          <w:rFonts w:eastAsiaTheme="minorHAnsi"/>
        </w:rPr>
        <w:t xml:space="preserve">The USDA Forest Service, Northern Region, is outreaching for a NTE </w:t>
      </w:r>
      <w:r w:rsidR="008638C3" w:rsidRPr="00347F66">
        <w:rPr>
          <w:rFonts w:eastAsiaTheme="minorHAnsi"/>
        </w:rPr>
        <w:t>120-day</w:t>
      </w:r>
      <w:r w:rsidRPr="00347F66">
        <w:rPr>
          <w:rFonts w:eastAsiaTheme="minorHAnsi"/>
        </w:rPr>
        <w:t xml:space="preserve"> detail/temp promotion</w:t>
      </w:r>
      <w:r w:rsidR="0032732F">
        <w:rPr>
          <w:rFonts w:eastAsiaTheme="minorHAnsi"/>
        </w:rPr>
        <w:t>/Single Vacancy, GS-1035-11/12</w:t>
      </w:r>
      <w:r w:rsidRPr="00347F66">
        <w:rPr>
          <w:rFonts w:eastAsiaTheme="minorHAnsi"/>
        </w:rPr>
        <w:t xml:space="preserve"> </w:t>
      </w:r>
      <w:r w:rsidR="0032732F">
        <w:rPr>
          <w:rFonts w:eastAsiaTheme="minorHAnsi"/>
        </w:rPr>
        <w:t xml:space="preserve">Public Affairs Specialist </w:t>
      </w:r>
      <w:r w:rsidRPr="00347F66">
        <w:rPr>
          <w:rFonts w:eastAsiaTheme="minorHAnsi"/>
        </w:rPr>
        <w:t>for the Nez Perce</w:t>
      </w:r>
      <w:r w:rsidR="0032732F">
        <w:rPr>
          <w:rFonts w:eastAsiaTheme="minorHAnsi"/>
        </w:rPr>
        <w:t>-</w:t>
      </w:r>
      <w:r w:rsidRPr="00347F66">
        <w:rPr>
          <w:rFonts w:eastAsiaTheme="minorHAnsi"/>
        </w:rPr>
        <w:t>Clearwater National Forest.</w:t>
      </w:r>
    </w:p>
    <w:p w14:paraId="0386B07A" w14:textId="77777777" w:rsidR="00347F66" w:rsidRPr="00347F66" w:rsidRDefault="00347F66" w:rsidP="00347F66">
      <w:pPr>
        <w:pStyle w:val="NoSpacing"/>
        <w:rPr>
          <w:rFonts w:eastAsiaTheme="minorHAnsi"/>
        </w:rPr>
      </w:pPr>
    </w:p>
    <w:p w14:paraId="612CF742" w14:textId="0EB274FA" w:rsidR="00347F66" w:rsidRPr="00347F66" w:rsidRDefault="00347F66" w:rsidP="00347F66">
      <w:pPr>
        <w:pStyle w:val="NoSpacing"/>
        <w:rPr>
          <w:rFonts w:eastAsiaTheme="minorHAnsi"/>
        </w:rPr>
      </w:pPr>
      <w:r w:rsidRPr="00347F66">
        <w:rPr>
          <w:rFonts w:eastAsiaTheme="minorHAnsi"/>
        </w:rPr>
        <w:t xml:space="preserve">This notification is being circulated to inform prospective and interested applicants of this upcoming opportunity. </w:t>
      </w:r>
      <w:r w:rsidR="00197460">
        <w:rPr>
          <w:rFonts w:eastAsiaTheme="minorHAnsi"/>
        </w:rPr>
        <w:t xml:space="preserve">This outreach will be updated when the position is advertised in USA Jobs. </w:t>
      </w:r>
      <w:r w:rsidRPr="00347F66">
        <w:rPr>
          <w:rFonts w:eastAsiaTheme="minorHAnsi"/>
        </w:rPr>
        <w:t xml:space="preserve">For more information and/or to respond to this outreach, complete the Outreach Response Form below, include your Resume and respond </w:t>
      </w:r>
      <w:r w:rsidR="0032732F">
        <w:rPr>
          <w:rFonts w:eastAsiaTheme="minorHAnsi"/>
        </w:rPr>
        <w:t>by January 18</w:t>
      </w:r>
      <w:r w:rsidRPr="00347F66">
        <w:rPr>
          <w:rFonts w:eastAsiaTheme="minorHAnsi"/>
        </w:rPr>
        <w:t>, 202</w:t>
      </w:r>
      <w:r w:rsidR="0032732F">
        <w:rPr>
          <w:rFonts w:eastAsiaTheme="minorHAnsi"/>
        </w:rPr>
        <w:t>2</w:t>
      </w:r>
      <w:r w:rsidRPr="00347F66">
        <w:rPr>
          <w:rFonts w:eastAsiaTheme="minorHAnsi"/>
        </w:rPr>
        <w:t xml:space="preserve"> to:</w:t>
      </w:r>
    </w:p>
    <w:p w14:paraId="15168EFF" w14:textId="77777777" w:rsidR="00347F66" w:rsidRPr="00347F66" w:rsidRDefault="00347F66" w:rsidP="00347F66">
      <w:pPr>
        <w:pStyle w:val="NoSpacing"/>
        <w:rPr>
          <w:rFonts w:eastAsiaTheme="minorHAnsi"/>
        </w:rPr>
      </w:pPr>
    </w:p>
    <w:p w14:paraId="1D789552" w14:textId="681C70CB" w:rsidR="00347F66" w:rsidRDefault="00800477" w:rsidP="00347F66">
      <w:pPr>
        <w:pStyle w:val="NoSpacing"/>
        <w:rPr>
          <w:rStyle w:val="Hyperlink"/>
          <w:rFonts w:eastAsiaTheme="minorHAnsi"/>
        </w:rPr>
      </w:pPr>
      <w:r>
        <w:rPr>
          <w:rFonts w:eastAsiaTheme="minorHAnsi"/>
        </w:rPr>
        <w:t>Martin Mitzkus</w:t>
      </w:r>
      <w:r w:rsidR="00347F66" w:rsidRPr="00347F66">
        <w:rPr>
          <w:rFonts w:eastAsiaTheme="minorHAnsi"/>
        </w:rPr>
        <w:t xml:space="preserve">, </w:t>
      </w:r>
      <w:r>
        <w:rPr>
          <w:rFonts w:eastAsiaTheme="minorHAnsi"/>
        </w:rPr>
        <w:t xml:space="preserve">Deputy </w:t>
      </w:r>
      <w:r w:rsidR="00347F66" w:rsidRPr="00347F66">
        <w:rPr>
          <w:rFonts w:eastAsiaTheme="minorHAnsi"/>
        </w:rPr>
        <w:t xml:space="preserve">Forest Supervisor, </w:t>
      </w:r>
      <w:r w:rsidR="008638C3">
        <w:rPr>
          <w:rFonts w:eastAsiaTheme="minorHAnsi"/>
        </w:rPr>
        <w:t xml:space="preserve">at </w:t>
      </w:r>
      <w:hyperlink r:id="rId13" w:history="1">
        <w:r w:rsidRPr="008F6849">
          <w:rPr>
            <w:rStyle w:val="Hyperlink"/>
            <w:rFonts w:eastAsiaTheme="minorHAnsi"/>
          </w:rPr>
          <w:t>martin.mitzkus@usda.gov</w:t>
        </w:r>
      </w:hyperlink>
    </w:p>
    <w:p w14:paraId="7CE87E6C" w14:textId="7E46E626" w:rsidR="00800477" w:rsidRDefault="00800477" w:rsidP="00347F66">
      <w:pPr>
        <w:pStyle w:val="NoSpacing"/>
        <w:rPr>
          <w:rStyle w:val="Hyperlink"/>
          <w:rFonts w:eastAsiaTheme="minorHAnsi"/>
        </w:rPr>
      </w:pPr>
    </w:p>
    <w:p w14:paraId="00F8415C" w14:textId="4EF01C25" w:rsidR="00800477" w:rsidRDefault="00800477" w:rsidP="00347F66">
      <w:pPr>
        <w:pStyle w:val="NoSpacing"/>
        <w:rPr>
          <w:rStyle w:val="Hyperlink"/>
          <w:rFonts w:eastAsiaTheme="minorHAnsi"/>
        </w:rPr>
      </w:pPr>
    </w:p>
    <w:p w14:paraId="6C749A58" w14:textId="505224A5" w:rsidR="00800477" w:rsidRDefault="00800477" w:rsidP="00347F66">
      <w:pPr>
        <w:pStyle w:val="NoSpacing"/>
        <w:rPr>
          <w:rStyle w:val="Hyperlink"/>
          <w:rFonts w:eastAsiaTheme="minorHAnsi"/>
        </w:rPr>
      </w:pPr>
    </w:p>
    <w:p w14:paraId="7A549F63" w14:textId="1B7383D1" w:rsidR="00800477" w:rsidRDefault="00800477" w:rsidP="00347F66">
      <w:pPr>
        <w:pStyle w:val="NoSpacing"/>
        <w:rPr>
          <w:rStyle w:val="Hyperlink"/>
          <w:rFonts w:eastAsiaTheme="minorHAnsi"/>
        </w:rPr>
      </w:pPr>
    </w:p>
    <w:p w14:paraId="39949D4D" w14:textId="15636B8A" w:rsidR="00800477" w:rsidRDefault="00800477" w:rsidP="00347F66">
      <w:pPr>
        <w:pStyle w:val="NoSpacing"/>
        <w:rPr>
          <w:rStyle w:val="Hyperlink"/>
          <w:rFonts w:eastAsiaTheme="minorHAnsi"/>
        </w:rPr>
      </w:pPr>
    </w:p>
    <w:p w14:paraId="22215B6F" w14:textId="74BD840B" w:rsidR="00800477" w:rsidRDefault="00800477" w:rsidP="00347F66">
      <w:pPr>
        <w:pStyle w:val="NoSpacing"/>
        <w:rPr>
          <w:rStyle w:val="Hyperlink"/>
          <w:rFonts w:eastAsiaTheme="minorHAnsi"/>
        </w:rPr>
      </w:pPr>
    </w:p>
    <w:p w14:paraId="257F8838" w14:textId="3181FA53" w:rsidR="00800477" w:rsidRDefault="00800477" w:rsidP="00347F66">
      <w:pPr>
        <w:pStyle w:val="NoSpacing"/>
        <w:rPr>
          <w:rFonts w:eastAsiaTheme="minorHAnsi"/>
        </w:rPr>
      </w:pPr>
    </w:p>
    <w:p w14:paraId="626D031D" w14:textId="77777777" w:rsidR="00800477" w:rsidRDefault="00800477" w:rsidP="00347F66">
      <w:pPr>
        <w:pStyle w:val="NoSpacing"/>
        <w:rPr>
          <w:rFonts w:eastAsiaTheme="minorHAnsi"/>
        </w:rPr>
      </w:pPr>
    </w:p>
    <w:p w14:paraId="771683D6" w14:textId="77777777" w:rsidR="005C262E" w:rsidRPr="00347F66" w:rsidRDefault="005C262E" w:rsidP="00347F66">
      <w:pPr>
        <w:pStyle w:val="NoSpacing"/>
        <w:rPr>
          <w:rFonts w:eastAsiaTheme="minorHAnsi"/>
        </w:rPr>
      </w:pPr>
    </w:p>
    <w:p w14:paraId="0F1B4A1E" w14:textId="0BC86D85" w:rsidR="00DE3E0C" w:rsidRPr="00347F66" w:rsidRDefault="00347F66" w:rsidP="00347F66">
      <w:pPr>
        <w:spacing w:line="276" w:lineRule="auto"/>
        <w:jc w:val="center"/>
        <w:rPr>
          <w:rFonts w:eastAsiaTheme="minorHAnsi"/>
        </w:rPr>
      </w:pPr>
      <w:r>
        <w:rPr>
          <w:rFonts w:eastAsiaTheme="minorHAnsi"/>
          <w:noProof/>
        </w:rPr>
        <w:drawing>
          <wp:inline distT="0" distB="0" distL="0" distR="0" wp14:anchorId="2497B19A" wp14:editId="7E5B3335">
            <wp:extent cx="5943600" cy="32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3850"/>
                    </a:xfrm>
                    <a:prstGeom prst="rect">
                      <a:avLst/>
                    </a:prstGeom>
                    <a:noFill/>
                  </pic:spPr>
                </pic:pic>
              </a:graphicData>
            </a:graphic>
          </wp:inline>
        </w:drawing>
      </w:r>
    </w:p>
    <w:p w14:paraId="24F70FA8" w14:textId="6427358B" w:rsidR="00DE3E0C" w:rsidRDefault="00DE3E0C" w:rsidP="004554D8">
      <w:pPr>
        <w:spacing w:line="276" w:lineRule="auto"/>
        <w:rPr>
          <w:rFonts w:cstheme="minorHAnsi"/>
          <w:b/>
          <w:bCs/>
          <w:i/>
          <w:iCs/>
        </w:rPr>
      </w:pPr>
      <w:r w:rsidRPr="00DE3E0C">
        <w:rPr>
          <w:rFonts w:cstheme="minorHAnsi"/>
          <w:b/>
          <w:bCs/>
          <w:i/>
          <w:iCs/>
        </w:rPr>
        <w:t>The Position Duties Include:</w:t>
      </w:r>
    </w:p>
    <w:p w14:paraId="464AA6F2" w14:textId="77777777" w:rsidR="0032732F" w:rsidRPr="0032732F" w:rsidRDefault="0032732F" w:rsidP="0032732F">
      <w:pPr>
        <w:spacing w:after="0" w:line="240" w:lineRule="auto"/>
        <w:rPr>
          <w:rFonts w:cstheme="minorHAnsi"/>
          <w:noProof/>
          <w:color w:val="000000"/>
          <w:sz w:val="24"/>
          <w:szCs w:val="24"/>
        </w:rPr>
      </w:pPr>
      <w:r w:rsidRPr="0032732F">
        <w:rPr>
          <w:rFonts w:cstheme="minorHAnsi"/>
          <w:noProof/>
          <w:color w:val="000000"/>
          <w:sz w:val="24"/>
          <w:szCs w:val="24"/>
        </w:rPr>
        <w:t xml:space="preserve">Serves as the Supervisory Public Affairs Officer at a Forest Service Unit that: </w:t>
      </w:r>
      <w:r w:rsidRPr="0032732F">
        <w:rPr>
          <w:rFonts w:eastAsiaTheme="minorHAnsi"/>
          <w:sz w:val="24"/>
          <w:szCs w:val="24"/>
        </w:rPr>
        <w:t>Supervise a Unit public and governmental services team; is Unit Staff officer and a member of the Unit’s Leadership Team; and is a p</w:t>
      </w:r>
      <w:r w:rsidRPr="0032732F">
        <w:rPr>
          <w:rFonts w:cstheme="minorHAnsi"/>
          <w:noProof/>
          <w:color w:val="000000"/>
          <w:sz w:val="24"/>
          <w:szCs w:val="24"/>
        </w:rPr>
        <w:t>rincipal staff advisor to the unit Supervisor and other Staff Officers.</w:t>
      </w:r>
    </w:p>
    <w:p w14:paraId="38F35F17" w14:textId="77777777" w:rsidR="0032732F" w:rsidRPr="0032732F" w:rsidRDefault="0032732F" w:rsidP="0032732F">
      <w:pPr>
        <w:spacing w:after="0" w:line="240" w:lineRule="auto"/>
        <w:rPr>
          <w:rFonts w:cstheme="minorHAnsi"/>
          <w:noProof/>
          <w:color w:val="000000"/>
          <w:sz w:val="24"/>
          <w:szCs w:val="24"/>
        </w:rPr>
      </w:pPr>
    </w:p>
    <w:p w14:paraId="6B93D2A4" w14:textId="77777777" w:rsidR="0032732F" w:rsidRPr="0032732F" w:rsidRDefault="0032732F" w:rsidP="0032732F">
      <w:pPr>
        <w:autoSpaceDN w:val="0"/>
        <w:spacing w:after="0" w:line="240" w:lineRule="auto"/>
        <w:rPr>
          <w:rFonts w:eastAsiaTheme="minorHAnsi"/>
          <w:sz w:val="24"/>
          <w:szCs w:val="24"/>
        </w:rPr>
      </w:pPr>
      <w:r w:rsidRPr="0032732F">
        <w:rPr>
          <w:rFonts w:cstheme="minorHAnsi"/>
          <w:noProof/>
          <w:color w:val="000000"/>
          <w:sz w:val="24"/>
          <w:szCs w:val="24"/>
        </w:rPr>
        <w:t xml:space="preserve">The incumbent has responsibilities to the Unit Supervisor for planning, coordinating and directing public relations, govermental relations, informational services, recreational visitor services and enviromental educational programs and or issues for all natural resource program areas on the Unit.  This includes but is not limted to community relations; media operations and facilitations; multi media content producer; information strategies; government relations; marketing strategies; recreation visitors and users; special interests groups; educational instuitutes; the public; etc.  </w:t>
      </w:r>
      <w:r w:rsidRPr="0032732F">
        <w:rPr>
          <w:rFonts w:eastAsiaTheme="minorHAnsi"/>
          <w:sz w:val="24"/>
          <w:szCs w:val="24"/>
        </w:rPr>
        <w:t xml:space="preserve">Organizes, coordinates and implements effective employee and public meetings, workshops, field trips, or other forums designed to foster employee and public participation. </w:t>
      </w:r>
    </w:p>
    <w:p w14:paraId="4C84477E" w14:textId="77777777" w:rsidR="0032732F" w:rsidRDefault="0032732F" w:rsidP="00241DD9">
      <w:pPr>
        <w:rPr>
          <w:rFonts w:eastAsia="Times New Roman" w:cstheme="minorHAnsi"/>
          <w:b/>
          <w:i/>
          <w:iCs/>
        </w:rPr>
      </w:pPr>
    </w:p>
    <w:p w14:paraId="7E9B2280" w14:textId="1FDBC0E8" w:rsidR="00DA39C6" w:rsidRDefault="00241DD9" w:rsidP="00241DD9">
      <w:pPr>
        <w:rPr>
          <w:rFonts w:eastAsia="Times New Roman" w:cstheme="minorHAnsi"/>
          <w:b/>
        </w:rPr>
      </w:pPr>
      <w:r w:rsidRPr="00DA39C6">
        <w:rPr>
          <w:rFonts w:eastAsia="Times New Roman" w:cstheme="minorHAnsi"/>
          <w:b/>
          <w:i/>
          <w:iCs/>
        </w:rPr>
        <w:t>What we</w:t>
      </w:r>
      <w:r w:rsidR="00DA39C6">
        <w:rPr>
          <w:rFonts w:eastAsia="Times New Roman" w:cstheme="minorHAnsi"/>
          <w:b/>
          <w:i/>
          <w:iCs/>
        </w:rPr>
        <w:t xml:space="preserve"> are</w:t>
      </w:r>
      <w:r w:rsidRPr="00DA39C6">
        <w:rPr>
          <w:rFonts w:eastAsia="Times New Roman" w:cstheme="minorHAnsi"/>
          <w:b/>
          <w:i/>
          <w:iCs/>
        </w:rPr>
        <w:t xml:space="preserve"> looking for in a Candidate:</w:t>
      </w:r>
      <w:r w:rsidRPr="00DA39C6">
        <w:rPr>
          <w:rFonts w:eastAsia="Times New Roman" w:cstheme="minorHAnsi"/>
          <w:b/>
        </w:rPr>
        <w:t xml:space="preserve"> </w:t>
      </w:r>
    </w:p>
    <w:p w14:paraId="1243E4B4" w14:textId="05F69407" w:rsidR="00241DD9" w:rsidRPr="00241DD9" w:rsidRDefault="00DA39C6" w:rsidP="00241DD9">
      <w:pPr>
        <w:rPr>
          <w:rFonts w:cstheme="minorHAnsi"/>
        </w:rPr>
      </w:pPr>
      <w:r w:rsidRPr="00DA39C6">
        <w:rPr>
          <w:rFonts w:eastAsiaTheme="minorHAnsi" w:cstheme="minorHAnsi"/>
          <w:i/>
          <w:iCs/>
          <w:noProof/>
          <w:sz w:val="20"/>
          <w:szCs w:val="20"/>
        </w:rPr>
        <mc:AlternateContent>
          <mc:Choice Requires="wps">
            <w:drawing>
              <wp:anchor distT="45720" distB="45720" distL="114300" distR="114300" simplePos="0" relativeHeight="251728896" behindDoc="1" locked="0" layoutInCell="1" allowOverlap="1" wp14:anchorId="53C44EAD" wp14:editId="5F997ABA">
                <wp:simplePos x="0" y="0"/>
                <wp:positionH relativeFrom="margin">
                  <wp:align>left</wp:align>
                </wp:positionH>
                <wp:positionV relativeFrom="paragraph">
                  <wp:posOffset>1096010</wp:posOffset>
                </wp:positionV>
                <wp:extent cx="5915025" cy="295275"/>
                <wp:effectExtent l="0" t="0" r="28575" b="28575"/>
                <wp:wrapTight wrapText="bothSides">
                  <wp:wrapPolygon edited="0">
                    <wp:start x="0" y="0"/>
                    <wp:lineTo x="0" y="22297"/>
                    <wp:lineTo x="21635" y="22297"/>
                    <wp:lineTo x="2163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95275"/>
                        </a:xfrm>
                        <a:prstGeom prst="rect">
                          <a:avLst/>
                        </a:prstGeom>
                        <a:solidFill>
                          <a:sysClr val="window" lastClr="FFFFFF">
                            <a:lumMod val="75000"/>
                          </a:sysClr>
                        </a:solidFill>
                        <a:ln w="9525">
                          <a:solidFill>
                            <a:srgbClr val="000000"/>
                          </a:solidFill>
                          <a:miter lim="800000"/>
                          <a:headEnd/>
                          <a:tailEnd/>
                        </a:ln>
                      </wps:spPr>
                      <wps:txbx>
                        <w:txbxContent>
                          <w:p w14:paraId="76A7C891" w14:textId="1DB4F50F" w:rsidR="002612B8" w:rsidRPr="00BE1FCE" w:rsidRDefault="002612B8" w:rsidP="002612B8">
                            <w:pPr>
                              <w:spacing w:after="200" w:line="276" w:lineRule="auto"/>
                              <w:jc w:val="center"/>
                              <w:rPr>
                                <w:rFonts w:eastAsiaTheme="minorHAnsi"/>
                                <w:b/>
                                <w:color w:val="FFFFFF" w:themeColor="background1"/>
                              </w:rPr>
                            </w:pPr>
                            <w:r w:rsidRPr="00BE1FCE">
                              <w:rPr>
                                <w:rFonts w:eastAsiaTheme="minorHAnsi"/>
                                <w:b/>
                                <w:color w:val="FFFFFF" w:themeColor="background1"/>
                              </w:rPr>
                              <w:t>ABOUT THE NEZ PERCE</w:t>
                            </w:r>
                            <w:r w:rsidR="00197460">
                              <w:rPr>
                                <w:rFonts w:eastAsiaTheme="minorHAnsi"/>
                                <w:b/>
                                <w:color w:val="FFFFFF" w:themeColor="background1"/>
                              </w:rPr>
                              <w:t>-</w:t>
                            </w:r>
                            <w:r w:rsidRPr="00BE1FCE">
                              <w:rPr>
                                <w:rFonts w:eastAsiaTheme="minorHAnsi"/>
                                <w:b/>
                                <w:color w:val="FFFFFF" w:themeColor="background1"/>
                              </w:rPr>
                              <w:t>CLEARWATER NATIONAL FORESTS</w:t>
                            </w:r>
                          </w:p>
                          <w:p w14:paraId="1DC65518" w14:textId="77777777" w:rsidR="002612B8" w:rsidRDefault="002612B8" w:rsidP="002612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44EAD" id="_x0000_t202" coordsize="21600,21600" o:spt="202" path="m,l,21600r21600,l21600,xe">
                <v:stroke joinstyle="miter"/>
                <v:path gradientshapeok="t" o:connecttype="rect"/>
              </v:shapetype>
              <v:shape id="_x0000_s1031" type="#_x0000_t202" style="position:absolute;margin-left:0;margin-top:86.3pt;width:465.75pt;height:23.25pt;z-index:-251587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" fillcolor="#bfbfbf">
                <v:textbox>
                  <w:txbxContent>
                    <w:p w14:paraId="76A7C891" w14:textId="1DB4F50F" w:rsidR="002612B8" w:rsidRPr="00BE1FCE" w:rsidRDefault="002612B8" w:rsidP="002612B8">
                      <w:pPr>
                        <w:spacing w:after="200" w:line="276" w:lineRule="auto"/>
                        <w:jc w:val="center"/>
                        <w:rPr>
                          <w:rFonts w:eastAsiaTheme="minorHAnsi"/>
                          <w:b/>
                          <w:color w:val="FFFFFF" w:themeColor="background1"/>
                        </w:rPr>
                      </w:pPr>
                      <w:r w:rsidRPr="00BE1FCE">
                        <w:rPr>
                          <w:rFonts w:eastAsiaTheme="minorHAnsi"/>
                          <w:b/>
                          <w:color w:val="FFFFFF" w:themeColor="background1"/>
                        </w:rPr>
                        <w:t>ABOUT THE NEZ PERCE</w:t>
                      </w:r>
                      <w:r w:rsidR="00197460">
                        <w:rPr>
                          <w:rFonts w:eastAsiaTheme="minorHAnsi"/>
                          <w:b/>
                          <w:color w:val="FFFFFF" w:themeColor="background1"/>
                        </w:rPr>
                        <w:t>-</w:t>
                      </w:r>
                      <w:r w:rsidRPr="00BE1FCE">
                        <w:rPr>
                          <w:rFonts w:eastAsiaTheme="minorHAnsi"/>
                          <w:b/>
                          <w:color w:val="FFFFFF" w:themeColor="background1"/>
                        </w:rPr>
                        <w:t>CLEARWATER NATIONAL FORESTS</w:t>
                      </w:r>
                    </w:p>
                    <w:p w14:paraId="1DC65518" w14:textId="77777777" w:rsidR="002612B8" w:rsidRDefault="002612B8" w:rsidP="002612B8"/>
                  </w:txbxContent>
                </v:textbox>
                <w10:wrap type="tight" anchorx="margin"/>
              </v:shape>
            </w:pict>
          </mc:Fallback>
        </mc:AlternateContent>
      </w:r>
      <w:r w:rsidR="00241DD9" w:rsidRPr="00DA39C6">
        <w:rPr>
          <w:rFonts w:eastAsia="Times New Roman" w:cstheme="minorHAnsi"/>
        </w:rPr>
        <w:t xml:space="preserve">The Forest is looking for an enthusiastic, self-motivated individual to meet the challenges of this position. </w:t>
      </w:r>
      <w:r w:rsidR="005C262E" w:rsidRPr="00DA39C6">
        <w:rPr>
          <w:rFonts w:eastAsia="Times New Roman" w:cstheme="minorHAnsi"/>
        </w:rPr>
        <w:t xml:space="preserve"> </w:t>
      </w:r>
      <w:r w:rsidR="00241DD9" w:rsidRPr="00DA39C6">
        <w:rPr>
          <w:rFonts w:eastAsia="Times New Roman" w:cstheme="minorHAnsi"/>
        </w:rPr>
        <w:t xml:space="preserve">To be successful in this job you must be a self-starter and have a demonstrated track record of leading people in an ever-changing environment. </w:t>
      </w:r>
      <w:r>
        <w:rPr>
          <w:rFonts w:eastAsia="Times New Roman" w:cstheme="minorHAnsi"/>
        </w:rPr>
        <w:t xml:space="preserve"> </w:t>
      </w:r>
      <w:r w:rsidR="00241DD9" w:rsidRPr="00DA39C6">
        <w:rPr>
          <w:rFonts w:eastAsia="Times New Roman" w:cstheme="minorHAnsi"/>
        </w:rPr>
        <w:t xml:space="preserve">You must be willing to take on challenges and provide innovative solutions to complex problems. </w:t>
      </w:r>
      <w:r>
        <w:rPr>
          <w:rFonts w:eastAsia="Times New Roman" w:cstheme="minorHAnsi"/>
        </w:rPr>
        <w:t xml:space="preserve"> </w:t>
      </w:r>
      <w:r w:rsidR="00241DD9" w:rsidRPr="00DA39C6">
        <w:rPr>
          <w:rFonts w:eastAsia="Times New Roman" w:cstheme="minorHAnsi"/>
        </w:rPr>
        <w:t>Successful candidates must have excellent communication skills</w:t>
      </w:r>
      <w:r w:rsidR="00993075" w:rsidRPr="00DA39C6">
        <w:rPr>
          <w:rFonts w:eastAsia="Times New Roman" w:cstheme="minorHAnsi"/>
        </w:rPr>
        <w:t xml:space="preserve"> and</w:t>
      </w:r>
      <w:r w:rsidR="00241DD9" w:rsidRPr="00DA39C6">
        <w:rPr>
          <w:rFonts w:eastAsia="Times New Roman" w:cstheme="minorHAnsi"/>
        </w:rPr>
        <w:t xml:space="preserve"> be able to work collaboratively with </w:t>
      </w:r>
      <w:r w:rsidR="005C262E" w:rsidRPr="00DA39C6">
        <w:rPr>
          <w:rFonts w:eastAsia="Times New Roman" w:cstheme="minorHAnsi"/>
        </w:rPr>
        <w:t xml:space="preserve">employees and </w:t>
      </w:r>
      <w:r w:rsidR="00241DD9" w:rsidRPr="00DA39C6">
        <w:rPr>
          <w:rFonts w:eastAsia="Times New Roman" w:cstheme="minorHAnsi"/>
        </w:rPr>
        <w:t>external partners</w:t>
      </w:r>
      <w:r w:rsidR="00993075" w:rsidRPr="00DA39C6">
        <w:rPr>
          <w:rFonts w:eastAsia="Times New Roman" w:cstheme="minorHAnsi"/>
          <w:sz w:val="24"/>
          <w:szCs w:val="24"/>
        </w:rPr>
        <w:t>.</w:t>
      </w:r>
      <w:r w:rsidR="00241DD9" w:rsidRPr="00241DD9">
        <w:rPr>
          <w:rFonts w:eastAsia="Times New Roman" w:cstheme="minorHAnsi"/>
          <w:sz w:val="24"/>
          <w:szCs w:val="24"/>
        </w:rPr>
        <w:t xml:space="preserve"> </w:t>
      </w:r>
    </w:p>
    <w:p w14:paraId="51A990D3" w14:textId="44041320" w:rsidR="00345131" w:rsidRPr="00345131" w:rsidRDefault="00345131" w:rsidP="00DA39C6">
      <w:pPr>
        <w:tabs>
          <w:tab w:val="left" w:pos="4300"/>
        </w:tabs>
        <w:spacing w:after="200" w:line="276" w:lineRule="auto"/>
        <w:jc w:val="both"/>
        <w:rPr>
          <w:rFonts w:eastAsiaTheme="minorHAnsi"/>
          <w:i/>
        </w:rPr>
      </w:pPr>
      <w:r w:rsidRPr="00345131">
        <w:rPr>
          <w:rFonts w:eastAsiaTheme="minorHAnsi"/>
          <w:i/>
        </w:rPr>
        <w:t xml:space="preserve">The Nez Perce-Clearwater National Forests are about: </w:t>
      </w:r>
    </w:p>
    <w:p w14:paraId="7125DAC5" w14:textId="77777777" w:rsidR="009056F2" w:rsidRPr="00345131" w:rsidRDefault="00AA09B3" w:rsidP="00345131">
      <w:pPr>
        <w:numPr>
          <w:ilvl w:val="0"/>
          <w:numId w:val="5"/>
        </w:numPr>
        <w:spacing w:after="200" w:line="276" w:lineRule="auto"/>
        <w:rPr>
          <w:rFonts w:eastAsiaTheme="minorHAnsi"/>
          <w:i/>
        </w:rPr>
      </w:pPr>
      <w:r w:rsidRPr="00345131">
        <w:rPr>
          <w:rFonts w:eastAsiaTheme="minorHAnsi"/>
          <w:i/>
        </w:rPr>
        <w:t xml:space="preserve">Promoting and protecting our history, wildlands, and wild experiences; </w:t>
      </w:r>
    </w:p>
    <w:p w14:paraId="5446BBE4" w14:textId="77777777" w:rsidR="009056F2" w:rsidRPr="00345131" w:rsidRDefault="00AA09B3" w:rsidP="00345131">
      <w:pPr>
        <w:numPr>
          <w:ilvl w:val="0"/>
          <w:numId w:val="5"/>
        </w:numPr>
        <w:spacing w:after="200" w:line="276" w:lineRule="auto"/>
        <w:rPr>
          <w:rFonts w:eastAsiaTheme="minorHAnsi"/>
          <w:i/>
        </w:rPr>
      </w:pPr>
      <w:r w:rsidRPr="00345131">
        <w:rPr>
          <w:rFonts w:eastAsiaTheme="minorHAnsi"/>
          <w:i/>
        </w:rPr>
        <w:t>Connecting with our communities;</w:t>
      </w:r>
    </w:p>
    <w:p w14:paraId="38A2EB47" w14:textId="3F949C68" w:rsidR="009056F2" w:rsidRDefault="006C7366" w:rsidP="00345131">
      <w:pPr>
        <w:numPr>
          <w:ilvl w:val="0"/>
          <w:numId w:val="5"/>
        </w:numPr>
        <w:spacing w:after="200" w:line="276" w:lineRule="auto"/>
        <w:rPr>
          <w:rFonts w:eastAsiaTheme="minorHAnsi"/>
          <w:i/>
        </w:rPr>
      </w:pPr>
      <w:r>
        <w:rPr>
          <w:rFonts w:eastAsiaTheme="minorHAnsi"/>
          <w:i/>
        </w:rPr>
        <w:t>Building and restoring r</w:t>
      </w:r>
      <w:r w:rsidR="00AA09B3" w:rsidRPr="00345131">
        <w:rPr>
          <w:rFonts w:eastAsiaTheme="minorHAnsi"/>
          <w:i/>
        </w:rPr>
        <w:t xml:space="preserve">esiliency in our diverse landscapes, workforce and relationships.  </w:t>
      </w:r>
    </w:p>
    <w:p w14:paraId="5D28C747" w14:textId="338F343E" w:rsidR="00BE1FCE" w:rsidRPr="00515A73" w:rsidRDefault="00BE1FCE" w:rsidP="00BE1FCE">
      <w:pPr>
        <w:spacing w:line="276" w:lineRule="auto"/>
        <w:rPr>
          <w:rFonts w:eastAsiaTheme="minorHAnsi"/>
        </w:rPr>
      </w:pPr>
      <w:r w:rsidRPr="00515A73">
        <w:rPr>
          <w:rFonts w:eastAsiaTheme="minorHAnsi"/>
        </w:rPr>
        <w:t xml:space="preserve">The Nez Perce-Clearwater NFs </w:t>
      </w:r>
      <w:r w:rsidR="00800477">
        <w:rPr>
          <w:rFonts w:eastAsiaTheme="minorHAnsi"/>
        </w:rPr>
        <w:t>is</w:t>
      </w:r>
      <w:r w:rsidRPr="00515A73">
        <w:rPr>
          <w:rFonts w:eastAsiaTheme="minorHAnsi"/>
        </w:rPr>
        <w:t xml:space="preserve"> a complex fire forest with diverse ecosystems that range from dry ponderosa pine to coastal disjunct communities. Wildfire is the primary driving force in the forested ecosystems. Last year, approximately 190,000 acres burned on the Forests along with many acres on state and private land.</w:t>
      </w:r>
    </w:p>
    <w:p w14:paraId="0071C963" w14:textId="5A30D95F" w:rsidR="00A909E8" w:rsidRDefault="00A909E8" w:rsidP="00D80E57">
      <w:pPr>
        <w:spacing w:line="276" w:lineRule="auto"/>
      </w:pPr>
      <w:r w:rsidRPr="00D461A6">
        <w:t xml:space="preserve">The </w:t>
      </w:r>
      <w:r w:rsidR="00DA39C6" w:rsidRPr="00D461A6">
        <w:t>four</w:t>
      </w:r>
      <w:r w:rsidR="00DA39C6">
        <w:t>-million-acre</w:t>
      </w:r>
      <w:r>
        <w:t xml:space="preserve"> forest extends from the Selway-Bitterroot Continental Divide to Hells Canyon. Approximately one third of the Forest is wilderness, another third is </w:t>
      </w:r>
      <w:r w:rsidR="00B37A65">
        <w:t>roadless designated under the Idaho Roadless Rule</w:t>
      </w:r>
      <w:r w:rsidR="006C7366">
        <w:t>, and the final third is referred to as</w:t>
      </w:r>
      <w:r w:rsidR="00B37A65">
        <w:t xml:space="preserve"> the “Front Country” where the majority of timber harvest and roaded recreation occurs. </w:t>
      </w:r>
    </w:p>
    <w:p w14:paraId="28477F3B" w14:textId="77777777" w:rsidR="00422360" w:rsidRDefault="00A909E8" w:rsidP="00D80E57">
      <w:pPr>
        <w:spacing w:line="276" w:lineRule="auto"/>
      </w:pPr>
      <w:r>
        <w:t xml:space="preserve">There are six Ranger Districts with approximately </w:t>
      </w:r>
      <w:r w:rsidR="00CC7AB8">
        <w:t>325</w:t>
      </w:r>
      <w:r w:rsidR="006C7366">
        <w:t xml:space="preserve"> permanent employees</w:t>
      </w:r>
      <w:r w:rsidR="002E1776">
        <w:t xml:space="preserve"> and</w:t>
      </w:r>
      <w:r w:rsidR="005C1929">
        <w:t xml:space="preserve"> over 225</w:t>
      </w:r>
      <w:r>
        <w:t xml:space="preserve"> seasonal employees during the summer </w:t>
      </w:r>
      <w:r w:rsidR="00B207F2">
        <w:t>field season.  The Forests host</w:t>
      </w:r>
      <w:r>
        <w:t xml:space="preserve"> the Grangeville Smokejumper, Grangeville </w:t>
      </w:r>
      <w:r w:rsidR="00BE1FCE">
        <w:t>Air Center and Grangeville Dispatch Center.</w:t>
      </w:r>
    </w:p>
    <w:p w14:paraId="59E8D0FA" w14:textId="330AE626" w:rsidR="00BE1FCE" w:rsidRDefault="008638C3" w:rsidP="005C1929">
      <w:pPr>
        <w:spacing w:before="80" w:line="276" w:lineRule="auto"/>
        <w:ind w:right="144"/>
      </w:pPr>
      <w:r>
        <w:rPr>
          <w:rFonts w:eastAsiaTheme="minorHAnsi"/>
          <w:noProof/>
        </w:rPr>
        <w:lastRenderedPageBreak/>
        <w:drawing>
          <wp:anchor distT="0" distB="0" distL="114300" distR="114300" simplePos="0" relativeHeight="251716608" behindDoc="1" locked="0" layoutInCell="1" allowOverlap="1" wp14:anchorId="2004AA58" wp14:editId="3B6BD26F">
            <wp:simplePos x="0" y="0"/>
            <wp:positionH relativeFrom="margin">
              <wp:align>right</wp:align>
            </wp:positionH>
            <wp:positionV relativeFrom="page">
              <wp:posOffset>6315075</wp:posOffset>
            </wp:positionV>
            <wp:extent cx="2876550" cy="2159635"/>
            <wp:effectExtent l="0" t="0" r="0" b="0"/>
            <wp:wrapTight wrapText="bothSides">
              <wp:wrapPolygon edited="0">
                <wp:start x="0" y="0"/>
                <wp:lineTo x="0" y="21340"/>
                <wp:lineTo x="21457" y="21340"/>
                <wp:lineTo x="214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366">
        <w:t xml:space="preserve">There is an active collaborative group with strong regional and national relationships. The Clearwater Basin Collaborative represents all interests and have been instrumental in </w:t>
      </w:r>
      <w:r w:rsidR="00B10BBF">
        <w:t xml:space="preserve">garnering </w:t>
      </w:r>
      <w:r w:rsidR="006C7366">
        <w:t>support for restoration projects, including projects under the Collaborative Forest Landscape Restoration Program. There is on</w:t>
      </w:r>
      <w:r w:rsidR="00BE1FCE">
        <w:t>e</w:t>
      </w:r>
      <w:r w:rsidR="006C7366">
        <w:t xml:space="preserve"> CFLRP area on the Forest</w:t>
      </w:r>
      <w:r w:rsidR="00BE1FCE">
        <w:t xml:space="preserve"> -</w:t>
      </w:r>
      <w:r w:rsidR="00B10BBF">
        <w:t xml:space="preserve"> Clear Creek</w:t>
      </w:r>
      <w:r w:rsidR="006C7366">
        <w:t xml:space="preserve">. </w:t>
      </w:r>
    </w:p>
    <w:p w14:paraId="53A5E44B" w14:textId="6913AE19" w:rsidR="00422360" w:rsidRDefault="00422360" w:rsidP="00D80E57">
      <w:pPr>
        <w:spacing w:line="276" w:lineRule="auto"/>
      </w:pPr>
      <w:r>
        <w:t xml:space="preserve">The Forest </w:t>
      </w:r>
      <w:r w:rsidR="006C7366">
        <w:t xml:space="preserve">also </w:t>
      </w:r>
      <w:r>
        <w:t>has multiple partnerships</w:t>
      </w:r>
      <w:r w:rsidR="00BE1FCE">
        <w:t xml:space="preserve"> that are critical for accomplishing our work</w:t>
      </w:r>
      <w:r>
        <w:t xml:space="preserve"> including: Selway-Bitterroot Foundation, Rocky Mountain Elk Foun</w:t>
      </w:r>
      <w:r w:rsidR="006C7366">
        <w:t xml:space="preserve">dation, Nez Perce Tribe, and multiple recreation groups amongst others. </w:t>
      </w:r>
    </w:p>
    <w:p w14:paraId="1E33EEC2" w14:textId="77777777" w:rsidR="00D80E57" w:rsidRDefault="00D80E57" w:rsidP="00D80E57">
      <w:pPr>
        <w:spacing w:line="276" w:lineRule="auto"/>
      </w:pPr>
      <w:r>
        <w:t xml:space="preserve">The current Forest priorities are: </w:t>
      </w:r>
    </w:p>
    <w:p w14:paraId="1A6C873D" w14:textId="17D40C90" w:rsidR="00347F66" w:rsidRDefault="00347F66" w:rsidP="00347F66">
      <w:pPr>
        <w:pStyle w:val="ListParagraph"/>
        <w:numPr>
          <w:ilvl w:val="0"/>
          <w:numId w:val="7"/>
        </w:numPr>
        <w:spacing w:line="276" w:lineRule="auto"/>
      </w:pPr>
      <w:r>
        <w:rPr>
          <w:b/>
        </w:rPr>
        <w:t xml:space="preserve">Integrated </w:t>
      </w:r>
      <w:r w:rsidRPr="00B10BBF">
        <w:rPr>
          <w:b/>
        </w:rPr>
        <w:t>Landscape Restoration</w:t>
      </w:r>
      <w:r>
        <w:t xml:space="preserve"> focusing on working with Clearwater Basin Collaborative, Nez Perce Tribe and others to accomplish landscape-scale restoration to improve watershed function, habitat for wildlife, timber resiliency, recreational opportunities, and reduce hazardous fuels, as well as providing local employment. </w:t>
      </w:r>
    </w:p>
    <w:p w14:paraId="508D010E" w14:textId="77777777" w:rsidR="00347F66" w:rsidRDefault="00347F66" w:rsidP="00347F66">
      <w:pPr>
        <w:pStyle w:val="ListParagraph"/>
        <w:numPr>
          <w:ilvl w:val="0"/>
          <w:numId w:val="7"/>
        </w:numPr>
        <w:spacing w:line="276" w:lineRule="auto"/>
      </w:pPr>
      <w:r w:rsidRPr="00B10BBF">
        <w:rPr>
          <w:b/>
        </w:rPr>
        <w:t>Forest Plan Revision</w:t>
      </w:r>
      <w:r>
        <w:t xml:space="preserve"> under the 2012 Planning Rule.  The Forest is an early adopter of the Planning Rule</w:t>
      </w:r>
      <w:r w:rsidRPr="00111C1E">
        <w:rPr>
          <w:rFonts w:eastAsiaTheme="minorHAnsi"/>
        </w:rPr>
        <w:t xml:space="preserve"> </w:t>
      </w:r>
      <w:r>
        <w:rPr>
          <w:rFonts w:eastAsiaTheme="minorHAnsi"/>
        </w:rPr>
        <w:t>and the resulting Forest Plan will be viewed by many as an example.</w:t>
      </w:r>
      <w:r>
        <w:t xml:space="preserve">   The Forest Plan and accompanying environmental impact statement will be completed within two years.</w:t>
      </w:r>
    </w:p>
    <w:p w14:paraId="4C6E6461" w14:textId="77777777" w:rsidR="00347F66" w:rsidRDefault="00347F66" w:rsidP="00347F66">
      <w:pPr>
        <w:pStyle w:val="ListParagraph"/>
        <w:numPr>
          <w:ilvl w:val="0"/>
          <w:numId w:val="7"/>
        </w:numPr>
        <w:spacing w:line="276" w:lineRule="auto"/>
      </w:pPr>
      <w:r w:rsidRPr="00111C1E">
        <w:rPr>
          <w:b/>
        </w:rPr>
        <w:t>Wildland Fire Preparedness</w:t>
      </w:r>
      <w:r>
        <w:t xml:space="preserve"> including training and preparedness to manage wildland fire incidents on the Forest and across the country. </w:t>
      </w:r>
    </w:p>
    <w:p w14:paraId="420DC577" w14:textId="77777777" w:rsidR="00347F66" w:rsidRDefault="00347F66" w:rsidP="00347F66">
      <w:pPr>
        <w:pStyle w:val="ListParagraph"/>
        <w:numPr>
          <w:ilvl w:val="0"/>
          <w:numId w:val="7"/>
        </w:numPr>
        <w:spacing w:line="276" w:lineRule="auto"/>
      </w:pPr>
      <w:r>
        <w:rPr>
          <w:b/>
        </w:rPr>
        <w:t xml:space="preserve">Great American Outdoors Act </w:t>
      </w:r>
      <w:r w:rsidRPr="00A77E3C">
        <w:rPr>
          <w:bCs/>
        </w:rPr>
        <w:t>a national program to improve the experience of National Forest visitors by reducing deferred maintenance in the campgrounds and other recreational facilities and trails.</w:t>
      </w:r>
      <w:r>
        <w:rPr>
          <w:b/>
        </w:rPr>
        <w:t xml:space="preserve"> </w:t>
      </w:r>
    </w:p>
    <w:p w14:paraId="255D331C" w14:textId="77777777" w:rsidR="00347F66" w:rsidRPr="0072517A" w:rsidRDefault="00347F66" w:rsidP="00347F66">
      <w:pPr>
        <w:spacing w:line="276" w:lineRule="auto"/>
      </w:pPr>
      <w:r>
        <w:t xml:space="preserve">More information about the Nez Perce-Clearwater NFs is available at: </w:t>
      </w:r>
      <w:hyperlink r:id="rId16" w:history="1">
        <w:r w:rsidRPr="00091DB6">
          <w:rPr>
            <w:rStyle w:val="Hyperlink"/>
          </w:rPr>
          <w:t>http://www.fs.usda.gov/nezperceclearwater</w:t>
        </w:r>
      </w:hyperlink>
    </w:p>
    <w:p w14:paraId="3EC5C952" w14:textId="3274B348" w:rsidR="0033255A" w:rsidRPr="005C262E" w:rsidRDefault="00241DD9" w:rsidP="00DE3E0C">
      <w:pPr>
        <w:spacing w:after="200" w:line="276" w:lineRule="auto"/>
        <w:rPr>
          <w:rFonts w:eastAsiaTheme="minorHAnsi"/>
          <w:color w:val="0000FF" w:themeColor="hyperlink"/>
          <w:u w:val="single"/>
        </w:rPr>
      </w:pPr>
      <w:r w:rsidRPr="005C262E">
        <w:rPr>
          <w:rFonts w:cstheme="minorHAnsi"/>
          <w:b/>
          <w:bCs/>
        </w:rPr>
        <w:t>Contact:</w:t>
      </w:r>
    </w:p>
    <w:p w14:paraId="0DF8FF97" w14:textId="0AA50269" w:rsidR="005C262E" w:rsidRPr="005C262E" w:rsidRDefault="00BB2727" w:rsidP="00FC3691">
      <w:pPr>
        <w:spacing w:after="200" w:line="276" w:lineRule="auto"/>
        <w:rPr>
          <w:rFonts w:eastAsiaTheme="minorHAnsi" w:cstheme="minorHAnsi"/>
          <w:bCs/>
          <w:highlight w:val="yellow"/>
        </w:rPr>
      </w:pPr>
      <w:r w:rsidRPr="005C262E">
        <w:rPr>
          <w:rFonts w:eastAsiaTheme="minorHAnsi"/>
        </w:rPr>
        <w:t xml:space="preserve">For more information about the position </w:t>
      </w:r>
      <w:r w:rsidR="005C262E" w:rsidRPr="005C262E">
        <w:rPr>
          <w:rFonts w:cstheme="minorHAnsi"/>
          <w:bCs/>
        </w:rPr>
        <w:t xml:space="preserve">please contact </w:t>
      </w:r>
      <w:r w:rsidR="00800477">
        <w:rPr>
          <w:rFonts w:cstheme="minorHAnsi"/>
          <w:bCs/>
        </w:rPr>
        <w:t>Martin Mitzkus</w:t>
      </w:r>
      <w:r w:rsidR="005C262E" w:rsidRPr="005C262E">
        <w:rPr>
          <w:rFonts w:cstheme="minorHAnsi"/>
          <w:bCs/>
        </w:rPr>
        <w:t xml:space="preserve"> (</w:t>
      </w:r>
      <w:r w:rsidR="00800477">
        <w:rPr>
          <w:rFonts w:cstheme="minorHAnsi"/>
          <w:bCs/>
        </w:rPr>
        <w:t xml:space="preserve">Deputy </w:t>
      </w:r>
      <w:r w:rsidR="005C262E" w:rsidRPr="005C262E">
        <w:rPr>
          <w:rFonts w:cstheme="minorHAnsi"/>
          <w:bCs/>
        </w:rPr>
        <w:t>Forest Supervisor) at</w:t>
      </w:r>
      <w:r w:rsidR="005C262E" w:rsidRPr="00DA39C6">
        <w:rPr>
          <w:rFonts w:cstheme="minorHAnsi"/>
          <w:bCs/>
        </w:rPr>
        <w:t xml:space="preserve"> </w:t>
      </w:r>
      <w:hyperlink r:id="rId17" w:history="1">
        <w:r w:rsidR="00800477" w:rsidRPr="008F6849">
          <w:rPr>
            <w:rStyle w:val="Hyperlink"/>
            <w:rFonts w:cstheme="minorHAnsi"/>
            <w:bCs/>
          </w:rPr>
          <w:t>martin.mitzkus@usda.gov</w:t>
        </w:r>
      </w:hyperlink>
      <w:r w:rsidR="005C262E">
        <w:rPr>
          <w:rFonts w:cstheme="minorHAnsi"/>
          <w:bCs/>
        </w:rPr>
        <w:t xml:space="preserve">.  </w:t>
      </w:r>
      <w:r w:rsidR="005C262E" w:rsidRPr="005C262E">
        <w:rPr>
          <w:rFonts w:cstheme="minorHAnsi"/>
          <w:bCs/>
        </w:rPr>
        <w:t xml:space="preserve"> If interested in the 120-day temporary promotion, please submit the response form below and a resume</w:t>
      </w:r>
      <w:r w:rsidR="00800477">
        <w:rPr>
          <w:rFonts w:cstheme="minorHAnsi"/>
          <w:bCs/>
        </w:rPr>
        <w:t xml:space="preserve"> clearly outlining your Safety experience</w:t>
      </w:r>
      <w:r w:rsidR="005C262E" w:rsidRPr="005C262E">
        <w:rPr>
          <w:rFonts w:cstheme="minorHAnsi"/>
          <w:bCs/>
        </w:rPr>
        <w:t xml:space="preserve"> by </w:t>
      </w:r>
      <w:r w:rsidR="0032732F">
        <w:rPr>
          <w:rFonts w:cstheme="minorHAnsi"/>
          <w:bCs/>
        </w:rPr>
        <w:t>January 18</w:t>
      </w:r>
      <w:r w:rsidR="005C262E" w:rsidRPr="005C262E">
        <w:rPr>
          <w:rFonts w:cstheme="minorHAnsi"/>
          <w:bCs/>
        </w:rPr>
        <w:t>, 202</w:t>
      </w:r>
      <w:r w:rsidR="0032732F">
        <w:rPr>
          <w:rFonts w:cstheme="minorHAnsi"/>
          <w:bCs/>
        </w:rPr>
        <w:t>2.</w:t>
      </w:r>
    </w:p>
    <w:p w14:paraId="738D4124" w14:textId="220C0D0E" w:rsidR="000E6EB2" w:rsidRDefault="00E866D3">
      <w:pPr>
        <w:spacing w:after="200" w:line="276" w:lineRule="auto"/>
        <w:rPr>
          <w:rStyle w:val="Hyperlink"/>
          <w:rFonts w:eastAsiaTheme="minorHAnsi"/>
        </w:rPr>
      </w:pPr>
      <w:r w:rsidRPr="00347F66">
        <w:rPr>
          <w:rFonts w:eastAsiaTheme="minorHAnsi"/>
        </w:rPr>
        <w:t xml:space="preserve">For information </w:t>
      </w:r>
      <w:r w:rsidR="0083124A" w:rsidRPr="00347F66">
        <w:rPr>
          <w:rFonts w:eastAsiaTheme="minorHAnsi"/>
        </w:rPr>
        <w:t>about</w:t>
      </w:r>
      <w:r w:rsidRPr="00347F66">
        <w:rPr>
          <w:rFonts w:eastAsiaTheme="minorHAnsi"/>
        </w:rPr>
        <w:t xml:space="preserve"> salary, or job series, visit the </w:t>
      </w:r>
      <w:hyperlink r:id="rId18" w:history="1">
        <w:r w:rsidRPr="00347F66">
          <w:rPr>
            <w:rStyle w:val="Hyperlink"/>
            <w:rFonts w:eastAsiaTheme="minorHAnsi"/>
          </w:rPr>
          <w:t>US Office of Personnel Management website.</w:t>
        </w:r>
      </w:hyperlink>
    </w:p>
    <w:p w14:paraId="0D08FA31" w14:textId="0DAC5CB9" w:rsidR="008D067E" w:rsidRDefault="00DE416C" w:rsidP="000E6EB2">
      <w:pPr>
        <w:spacing w:after="200" w:line="276" w:lineRule="auto"/>
        <w:jc w:val="center"/>
        <w:rPr>
          <w:rFonts w:eastAsiaTheme="minorHAnsi"/>
          <w:b/>
          <w:i/>
        </w:rPr>
      </w:pPr>
      <w:r>
        <w:rPr>
          <w:rFonts w:eastAsiaTheme="minorHAnsi"/>
          <w:i/>
        </w:rPr>
        <w:t xml:space="preserve">USDA-Forest Service is an </w:t>
      </w:r>
      <w:r w:rsidR="00F535D4">
        <w:rPr>
          <w:rFonts w:eastAsiaTheme="minorHAnsi"/>
          <w:i/>
        </w:rPr>
        <w:t xml:space="preserve">equal opportunity employer and provider. </w:t>
      </w:r>
      <w:r w:rsidR="008D067E">
        <w:rPr>
          <w:rFonts w:eastAsiaTheme="minorHAnsi"/>
          <w:b/>
          <w:i/>
        </w:rPr>
        <w:br w:type="page"/>
      </w:r>
    </w:p>
    <w:p w14:paraId="286DDB3B" w14:textId="19803EDA" w:rsidR="004E5D63" w:rsidRDefault="004E5D63" w:rsidP="004E5D63">
      <w:pPr>
        <w:rPr>
          <w:rFonts w:eastAsiaTheme="minorHAnsi"/>
          <w:b/>
          <w:i/>
        </w:rPr>
      </w:pPr>
    </w:p>
    <w:p w14:paraId="67F7F18E" w14:textId="2DFAD5EA" w:rsidR="004E5D63" w:rsidRDefault="004E5D63" w:rsidP="004E5D63">
      <w:pPr>
        <w:rPr>
          <w:rFonts w:eastAsiaTheme="minorHAnsi"/>
          <w:b/>
          <w:i/>
        </w:rPr>
      </w:pPr>
    </w:p>
    <w:p w14:paraId="6765EC25" w14:textId="77777777" w:rsidR="004E5D63" w:rsidRPr="008D067E" w:rsidRDefault="004E5D63" w:rsidP="004E5D63">
      <w:pPr>
        <w:keepNext/>
        <w:keepLines/>
        <w:spacing w:line="240" w:lineRule="atLeast"/>
        <w:jc w:val="center"/>
        <w:rPr>
          <w:rFonts w:ascii="Arial" w:hAnsi="Arial" w:cs="Arial"/>
          <w:i/>
          <w:sz w:val="20"/>
          <w:szCs w:val="20"/>
        </w:rPr>
      </w:pPr>
      <w:r>
        <w:rPr>
          <w:rFonts w:ascii="Arial" w:hAnsi="Arial" w:cs="Arial"/>
          <w:b/>
          <w:i/>
          <w:sz w:val="32"/>
          <w:szCs w:val="32"/>
        </w:rPr>
        <w:t>Nez Perce-Clearwater</w:t>
      </w:r>
      <w:r w:rsidRPr="008D067E">
        <w:rPr>
          <w:rFonts w:ascii="Arial" w:hAnsi="Arial" w:cs="Arial"/>
          <w:b/>
          <w:i/>
          <w:sz w:val="32"/>
          <w:szCs w:val="32"/>
        </w:rPr>
        <w:t xml:space="preserve"> NF</w:t>
      </w:r>
    </w:p>
    <w:p w14:paraId="3DBA7994" w14:textId="72FE5C49" w:rsidR="004E5D63" w:rsidRPr="004E5D63" w:rsidRDefault="0032732F" w:rsidP="004E5D63">
      <w:pPr>
        <w:spacing w:after="200" w:line="276" w:lineRule="auto"/>
        <w:jc w:val="center"/>
        <w:rPr>
          <w:rFonts w:eastAsiaTheme="minorHAnsi"/>
          <w:b/>
          <w:sz w:val="28"/>
          <w:szCs w:val="28"/>
        </w:rPr>
      </w:pPr>
      <w:r>
        <w:rPr>
          <w:rFonts w:eastAsiaTheme="minorHAnsi"/>
          <w:b/>
          <w:sz w:val="28"/>
          <w:szCs w:val="28"/>
        </w:rPr>
        <w:t>Public Affairs Specialist</w:t>
      </w:r>
      <w:r w:rsidR="004E5D63" w:rsidRPr="004E5D63">
        <w:rPr>
          <w:rFonts w:eastAsiaTheme="minorHAnsi"/>
          <w:b/>
          <w:sz w:val="28"/>
          <w:szCs w:val="28"/>
        </w:rPr>
        <w:t>, GS-</w:t>
      </w:r>
      <w:r>
        <w:rPr>
          <w:rFonts w:eastAsiaTheme="minorHAnsi"/>
          <w:b/>
          <w:sz w:val="28"/>
          <w:szCs w:val="28"/>
        </w:rPr>
        <w:t>1035</w:t>
      </w:r>
      <w:r w:rsidR="008638C3">
        <w:rPr>
          <w:rFonts w:eastAsiaTheme="minorHAnsi"/>
          <w:b/>
          <w:sz w:val="28"/>
          <w:szCs w:val="28"/>
        </w:rPr>
        <w:t>-</w:t>
      </w:r>
      <w:r>
        <w:rPr>
          <w:rFonts w:eastAsiaTheme="minorHAnsi"/>
          <w:b/>
          <w:sz w:val="28"/>
          <w:szCs w:val="28"/>
        </w:rPr>
        <w:t>11</w:t>
      </w:r>
      <w:r w:rsidR="004E5D63" w:rsidRPr="004E5D63">
        <w:rPr>
          <w:rFonts w:eastAsiaTheme="minorHAnsi"/>
          <w:b/>
          <w:sz w:val="28"/>
          <w:szCs w:val="28"/>
        </w:rPr>
        <w:t>/1</w:t>
      </w:r>
      <w:r>
        <w:rPr>
          <w:rFonts w:eastAsiaTheme="minorHAnsi"/>
          <w:b/>
          <w:sz w:val="28"/>
          <w:szCs w:val="28"/>
        </w:rPr>
        <w:t>2</w:t>
      </w:r>
    </w:p>
    <w:p w14:paraId="315F324A" w14:textId="77777777" w:rsidR="004E5D63" w:rsidRPr="008D067E" w:rsidRDefault="004E5D63" w:rsidP="004E5D63">
      <w:pPr>
        <w:ind w:left="360" w:right="540"/>
        <w:jc w:val="center"/>
        <w:rPr>
          <w:rFonts w:ascii="Arial" w:hAnsi="Arial" w:cs="Arial"/>
          <w:b/>
          <w:bCs/>
          <w:sz w:val="20"/>
          <w:szCs w:val="20"/>
        </w:rPr>
      </w:pPr>
      <w:r w:rsidRPr="008D067E">
        <w:rPr>
          <w:rFonts w:ascii="Arial" w:hAnsi="Arial" w:cs="Arial"/>
          <w:b/>
          <w:bCs/>
          <w:i/>
          <w:u w:val="single"/>
        </w:rPr>
        <w:t>OUTREACH RESPONSE FORM</w:t>
      </w:r>
    </w:p>
    <w:p w14:paraId="2C1919D3" w14:textId="58ECE771" w:rsidR="004E5D63" w:rsidRDefault="004E5D63" w:rsidP="004E5D63">
      <w:pPr>
        <w:tabs>
          <w:tab w:val="right" w:pos="2609"/>
        </w:tabs>
        <w:ind w:left="288"/>
        <w:jc w:val="center"/>
        <w:rPr>
          <w:rFonts w:ascii="Arial" w:hAnsi="Arial" w:cs="Arial"/>
          <w:bCs/>
          <w:i/>
        </w:rPr>
      </w:pPr>
      <w:r w:rsidRPr="008D067E">
        <w:rPr>
          <w:rFonts w:ascii="Arial" w:hAnsi="Arial" w:cs="Arial"/>
          <w:bCs/>
          <w:i/>
        </w:rPr>
        <w:t xml:space="preserve">Duty Station: </w:t>
      </w:r>
      <w:r>
        <w:rPr>
          <w:rFonts w:ascii="Arial" w:hAnsi="Arial" w:cs="Arial"/>
          <w:bCs/>
          <w:i/>
        </w:rPr>
        <w:t xml:space="preserve">Kamiah, Idaho </w:t>
      </w:r>
      <w:r w:rsidRPr="004E5D63">
        <w:rPr>
          <w:rFonts w:ascii="Arial" w:hAnsi="Arial" w:cs="Arial"/>
          <w:bCs/>
          <w:i/>
          <w:highlight w:val="yellow"/>
        </w:rPr>
        <w:t>(</w:t>
      </w:r>
      <w:r w:rsidR="0032732F">
        <w:rPr>
          <w:rFonts w:ascii="Arial" w:hAnsi="Arial" w:cs="Arial"/>
          <w:bCs/>
          <w:i/>
          <w:highlight w:val="yellow"/>
        </w:rPr>
        <w:t>detail/temp promotion</w:t>
      </w:r>
      <w:r w:rsidRPr="004E5D63">
        <w:rPr>
          <w:rFonts w:ascii="Arial" w:hAnsi="Arial" w:cs="Arial"/>
          <w:bCs/>
          <w:i/>
          <w:highlight w:val="yellow"/>
        </w:rPr>
        <w:t xml:space="preserve"> can be remote</w:t>
      </w:r>
      <w:r w:rsidRPr="008638C3">
        <w:rPr>
          <w:rFonts w:ascii="Arial" w:hAnsi="Arial" w:cs="Arial"/>
          <w:bCs/>
          <w:i/>
          <w:highlight w:val="yellow"/>
        </w:rPr>
        <w:t>/virtual)</w:t>
      </w:r>
    </w:p>
    <w:p w14:paraId="5A007E6E" w14:textId="5CD80569" w:rsidR="004E5D63" w:rsidRPr="008D067E" w:rsidRDefault="004E5D63" w:rsidP="004E5D63">
      <w:pPr>
        <w:tabs>
          <w:tab w:val="right" w:pos="2609"/>
        </w:tabs>
        <w:ind w:left="288"/>
        <w:jc w:val="center"/>
        <w:rPr>
          <w:rFonts w:ascii="Arial" w:hAnsi="Arial" w:cs="Arial"/>
          <w:sz w:val="20"/>
          <w:szCs w:val="20"/>
        </w:rPr>
      </w:pPr>
      <w:r w:rsidRPr="008D067E">
        <w:rPr>
          <w:rFonts w:ascii="Arial" w:hAnsi="Arial" w:cs="Arial"/>
          <w:bCs/>
          <w:i/>
        </w:rPr>
        <w:t xml:space="preserve">Respond by: </w:t>
      </w:r>
      <w:r w:rsidR="0032732F">
        <w:rPr>
          <w:rFonts w:ascii="Arial" w:hAnsi="Arial" w:cs="Arial"/>
          <w:bCs/>
          <w:i/>
        </w:rPr>
        <w:t>January 18</w:t>
      </w:r>
      <w:r>
        <w:rPr>
          <w:rFonts w:ascii="Arial" w:hAnsi="Arial" w:cs="Arial"/>
          <w:bCs/>
          <w:i/>
        </w:rPr>
        <w:t>, 202</w:t>
      </w:r>
      <w:r w:rsidR="0032732F">
        <w:rPr>
          <w:rFonts w:ascii="Arial" w:hAnsi="Arial" w:cs="Arial"/>
          <w:bCs/>
          <w:i/>
        </w:rPr>
        <w:t>2</w:t>
      </w:r>
    </w:p>
    <w:p w14:paraId="5FFF2670" w14:textId="1B4D1A6B" w:rsidR="004E5D63" w:rsidRDefault="004E5D63" w:rsidP="004E5D63">
      <w:pPr>
        <w:tabs>
          <w:tab w:val="left" w:pos="9270"/>
          <w:tab w:val="left" w:pos="9720"/>
        </w:tabs>
        <w:ind w:left="-90" w:right="360"/>
        <w:rPr>
          <w:rFonts w:ascii="Arial" w:hAnsi="Arial" w:cs="Arial"/>
          <w:b/>
          <w:bCs/>
          <w:u w:val="single"/>
        </w:rPr>
      </w:pPr>
      <w:r w:rsidRPr="008D067E">
        <w:rPr>
          <w:rFonts w:ascii="Arial" w:hAnsi="Arial" w:cs="Arial"/>
        </w:rPr>
        <w:t xml:space="preserve">If you are interested in this position, please complete this outreach interest form and email </w:t>
      </w:r>
      <w:r>
        <w:rPr>
          <w:rFonts w:ascii="Arial" w:hAnsi="Arial" w:cs="Arial"/>
        </w:rPr>
        <w:t xml:space="preserve">the form and a resume </w:t>
      </w:r>
      <w:r w:rsidRPr="008D067E">
        <w:rPr>
          <w:rFonts w:ascii="Arial" w:hAnsi="Arial" w:cs="Arial"/>
        </w:rPr>
        <w:t>to</w:t>
      </w:r>
      <w:r>
        <w:rPr>
          <w:rFonts w:ascii="Arial" w:hAnsi="Arial" w:cs="Arial"/>
        </w:rPr>
        <w:t xml:space="preserve"> </w:t>
      </w:r>
      <w:r w:rsidR="0032732F">
        <w:rPr>
          <w:rFonts w:ascii="Arial" w:hAnsi="Arial" w:cs="Arial"/>
        </w:rPr>
        <w:t>Martin Mitzkus</w:t>
      </w:r>
      <w:r>
        <w:rPr>
          <w:rFonts w:ascii="Arial" w:hAnsi="Arial" w:cs="Arial"/>
        </w:rPr>
        <w:t xml:space="preserve">, </w:t>
      </w:r>
      <w:hyperlink r:id="rId19" w:history="1">
        <w:r w:rsidR="0032732F" w:rsidRPr="00BD521B">
          <w:rPr>
            <w:rStyle w:val="Hyperlink"/>
            <w:rFonts w:ascii="Arial" w:hAnsi="Arial" w:cs="Arial"/>
          </w:rPr>
          <w:t>martin.mitzkus@usda.gov</w:t>
        </w:r>
      </w:hyperlink>
      <w:r w:rsidR="0032732F">
        <w:rPr>
          <w:rFonts w:ascii="Arial" w:hAnsi="Arial" w:cs="Arial"/>
        </w:rPr>
        <w:t>.</w:t>
      </w:r>
    </w:p>
    <w:p w14:paraId="5A7286C7" w14:textId="77777777" w:rsidR="004E5D63" w:rsidRPr="008D067E" w:rsidRDefault="004E5D63" w:rsidP="004E5D63">
      <w:pPr>
        <w:tabs>
          <w:tab w:val="left" w:pos="9270"/>
        </w:tabs>
        <w:ind w:left="-90" w:right="-720"/>
        <w:jc w:val="both"/>
        <w:rPr>
          <w:rFonts w:ascii="Arial" w:hAnsi="Arial" w:cs="Arial"/>
          <w:b/>
          <w:bCs/>
          <w:sz w:val="18"/>
          <w:szCs w:val="18"/>
        </w:rPr>
      </w:pPr>
      <w:r w:rsidRPr="008D067E">
        <w:rPr>
          <w:rFonts w:ascii="Arial" w:hAnsi="Arial" w:cs="Arial"/>
          <w:b/>
          <w:bCs/>
          <w:u w:val="single"/>
        </w:rPr>
        <w:t>PERSONAL INFORMATION</w:t>
      </w:r>
      <w:r w:rsidRPr="008D067E">
        <w:rPr>
          <w:rFonts w:ascii="Arial" w:hAnsi="Arial" w:cs="Arial"/>
          <w:b/>
          <w:bCs/>
        </w:rPr>
        <w:t>:</w:t>
      </w:r>
      <w:r w:rsidRPr="008D067E">
        <w:rPr>
          <w:rFonts w:ascii="Arial" w:hAnsi="Arial" w:cs="Arial"/>
          <w:bCs/>
          <w:sz w:val="18"/>
          <w:szCs w:val="18"/>
        </w:rPr>
        <w:tab/>
      </w:r>
      <w:r w:rsidRPr="008D067E">
        <w:rPr>
          <w:rFonts w:ascii="Arial" w:hAnsi="Arial" w:cs="Arial"/>
          <w:bCs/>
          <w:sz w:val="18"/>
          <w:szCs w:val="18"/>
        </w:rPr>
        <w:tab/>
      </w:r>
      <w:r w:rsidRPr="008D067E">
        <w:rPr>
          <w:rFonts w:ascii="Arial" w:hAnsi="Arial" w:cs="Arial"/>
          <w:bCs/>
          <w:sz w:val="18"/>
          <w:szCs w:val="18"/>
        </w:rPr>
        <w:tab/>
      </w:r>
      <w:r w:rsidRPr="008D067E">
        <w:rPr>
          <w:rFonts w:ascii="Arial" w:hAnsi="Arial" w:cs="Arial"/>
          <w:bCs/>
          <w:sz w:val="18"/>
          <w:szCs w:val="1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70"/>
        <w:gridCol w:w="719"/>
        <w:gridCol w:w="1442"/>
        <w:gridCol w:w="910"/>
        <w:gridCol w:w="1353"/>
        <w:gridCol w:w="69"/>
        <w:gridCol w:w="3531"/>
      </w:tblGrid>
      <w:tr w:rsidR="004E5D63" w:rsidRPr="008D067E" w14:paraId="6920F29B" w14:textId="77777777" w:rsidTr="00996B7E">
        <w:trPr>
          <w:trHeight w:val="423"/>
        </w:trPr>
        <w:tc>
          <w:tcPr>
            <w:tcW w:w="749" w:type="pct"/>
            <w:vAlign w:val="bottom"/>
            <w:hideMark/>
          </w:tcPr>
          <w:p w14:paraId="76A9764D" w14:textId="77777777" w:rsidR="004E5D63" w:rsidRPr="008D067E" w:rsidRDefault="004E5D63" w:rsidP="00996B7E">
            <w:pPr>
              <w:tabs>
                <w:tab w:val="left" w:pos="9270"/>
              </w:tabs>
              <w:spacing w:line="276" w:lineRule="auto"/>
              <w:ind w:left="-90" w:right="-720"/>
              <w:rPr>
                <w:rFonts w:ascii="Arial" w:hAnsi="Arial" w:cs="Arial"/>
                <w:b/>
                <w:bCs/>
              </w:rPr>
            </w:pPr>
            <w:r w:rsidRPr="008D067E">
              <w:rPr>
                <w:rFonts w:ascii="Arial" w:hAnsi="Arial" w:cs="Arial"/>
                <w:b/>
                <w:bCs/>
              </w:rPr>
              <w:t>N</w:t>
            </w:r>
            <w:bookmarkStart w:id="1" w:name="Text1"/>
            <w:bookmarkStart w:id="2" w:name="Text2"/>
            <w:r w:rsidRPr="008D067E">
              <w:rPr>
                <w:rFonts w:ascii="Arial" w:hAnsi="Arial" w:cs="Arial"/>
                <w:b/>
                <w:bCs/>
              </w:rPr>
              <w:t>ame:</w:t>
            </w:r>
            <w:r w:rsidRPr="008D067E">
              <w:rPr>
                <w:rFonts w:ascii="Arial" w:hAnsi="Arial" w:cs="Arial"/>
              </w:rPr>
              <w:t xml:space="preserve"> </w:t>
            </w:r>
          </w:p>
        </w:tc>
        <w:bookmarkEnd w:id="1"/>
        <w:tc>
          <w:tcPr>
            <w:tcW w:w="4251" w:type="pct"/>
            <w:gridSpan w:val="7"/>
            <w:vAlign w:val="bottom"/>
            <w:hideMark/>
          </w:tcPr>
          <w:p w14:paraId="5E2C6B65" w14:textId="77777777" w:rsidR="004E5D63" w:rsidRPr="008D067E" w:rsidRDefault="004E5D63" w:rsidP="00996B7E">
            <w:pPr>
              <w:tabs>
                <w:tab w:val="left" w:pos="-90"/>
                <w:tab w:val="left" w:pos="9270"/>
              </w:tabs>
              <w:spacing w:line="276" w:lineRule="auto"/>
              <w:ind w:left="-90" w:right="-18"/>
              <w:jc w:val="both"/>
              <w:rPr>
                <w:rFonts w:ascii="Arial" w:hAnsi="Arial" w:cs="Arial"/>
                <w:b/>
                <w:bCs/>
              </w:rPr>
            </w:pPr>
          </w:p>
        </w:tc>
      </w:tr>
      <w:tr w:rsidR="004E5D63" w:rsidRPr="008D067E" w14:paraId="583C43B5" w14:textId="77777777" w:rsidTr="00996B7E">
        <w:trPr>
          <w:trHeight w:val="440"/>
        </w:trPr>
        <w:tc>
          <w:tcPr>
            <w:tcW w:w="749" w:type="pct"/>
            <w:vAlign w:val="bottom"/>
            <w:hideMark/>
          </w:tcPr>
          <w:p w14:paraId="30081A3F" w14:textId="77777777" w:rsidR="004E5D63" w:rsidRPr="008D067E" w:rsidRDefault="004E5D63" w:rsidP="00996B7E">
            <w:pPr>
              <w:tabs>
                <w:tab w:val="left" w:pos="9270"/>
              </w:tabs>
              <w:spacing w:line="276" w:lineRule="auto"/>
              <w:ind w:left="-90" w:right="-720"/>
              <w:rPr>
                <w:rFonts w:ascii="Arial" w:hAnsi="Arial" w:cs="Arial"/>
                <w:b/>
                <w:bCs/>
              </w:rPr>
            </w:pPr>
            <w:bookmarkStart w:id="3" w:name="Text5"/>
            <w:bookmarkStart w:id="4" w:name="Text8"/>
            <w:bookmarkEnd w:id="2"/>
            <w:r w:rsidRPr="008D067E">
              <w:rPr>
                <w:rFonts w:ascii="Arial" w:hAnsi="Arial" w:cs="Arial"/>
                <w:b/>
                <w:bCs/>
              </w:rPr>
              <w:t>E-Mail:</w:t>
            </w:r>
          </w:p>
        </w:tc>
        <w:bookmarkEnd w:id="3"/>
        <w:tc>
          <w:tcPr>
            <w:tcW w:w="4251" w:type="pct"/>
            <w:gridSpan w:val="7"/>
            <w:vAlign w:val="bottom"/>
            <w:hideMark/>
          </w:tcPr>
          <w:p w14:paraId="41E3B8FB" w14:textId="77777777" w:rsidR="004E5D63" w:rsidRPr="008D067E" w:rsidRDefault="004E5D63" w:rsidP="00996B7E">
            <w:pPr>
              <w:tabs>
                <w:tab w:val="left" w:pos="9270"/>
              </w:tabs>
              <w:spacing w:line="276" w:lineRule="auto"/>
              <w:ind w:left="-90" w:right="-18"/>
              <w:jc w:val="both"/>
              <w:rPr>
                <w:rFonts w:ascii="Arial" w:hAnsi="Arial" w:cs="Arial"/>
                <w:b/>
                <w:bCs/>
              </w:rPr>
            </w:pPr>
          </w:p>
        </w:tc>
      </w:tr>
      <w:bookmarkEnd w:id="4"/>
      <w:tr w:rsidR="004E5D63" w:rsidRPr="008D067E" w14:paraId="2506281A" w14:textId="77777777" w:rsidTr="00996B7E">
        <w:trPr>
          <w:trHeight w:val="440"/>
        </w:trPr>
        <w:tc>
          <w:tcPr>
            <w:tcW w:w="749" w:type="pct"/>
            <w:vAlign w:val="bottom"/>
            <w:hideMark/>
          </w:tcPr>
          <w:p w14:paraId="1AFE5E62" w14:textId="77777777" w:rsidR="004E5D63" w:rsidRPr="008D067E" w:rsidRDefault="004E5D63" w:rsidP="00996B7E">
            <w:pPr>
              <w:tabs>
                <w:tab w:val="left" w:pos="1414"/>
                <w:tab w:val="left" w:pos="9270"/>
              </w:tabs>
              <w:spacing w:line="276" w:lineRule="auto"/>
              <w:ind w:left="-90" w:right="-720"/>
              <w:rPr>
                <w:rFonts w:ascii="Arial" w:hAnsi="Arial" w:cs="Arial"/>
                <w:b/>
                <w:bCs/>
              </w:rPr>
            </w:pPr>
            <w:r w:rsidRPr="008D067E">
              <w:rPr>
                <w:rFonts w:ascii="Arial" w:hAnsi="Arial" w:cs="Arial"/>
                <w:b/>
                <w:bCs/>
              </w:rPr>
              <w:t>Address:</w:t>
            </w:r>
          </w:p>
        </w:tc>
        <w:tc>
          <w:tcPr>
            <w:tcW w:w="4251" w:type="pct"/>
            <w:gridSpan w:val="7"/>
            <w:vAlign w:val="bottom"/>
            <w:hideMark/>
          </w:tcPr>
          <w:p w14:paraId="2B779119" w14:textId="77777777" w:rsidR="004E5D63" w:rsidRPr="008D067E" w:rsidRDefault="004E5D63" w:rsidP="00996B7E">
            <w:pPr>
              <w:tabs>
                <w:tab w:val="left" w:pos="9270"/>
              </w:tabs>
              <w:spacing w:line="276" w:lineRule="auto"/>
              <w:ind w:left="-90" w:right="-18"/>
              <w:jc w:val="both"/>
              <w:rPr>
                <w:rFonts w:ascii="Arial" w:hAnsi="Arial" w:cs="Arial"/>
                <w:b/>
                <w:bCs/>
              </w:rPr>
            </w:pPr>
          </w:p>
        </w:tc>
      </w:tr>
      <w:tr w:rsidR="004E5D63" w:rsidRPr="008D067E" w14:paraId="1136659F" w14:textId="77777777" w:rsidTr="00996B7E">
        <w:trPr>
          <w:trHeight w:val="350"/>
        </w:trPr>
        <w:tc>
          <w:tcPr>
            <w:tcW w:w="749" w:type="pct"/>
            <w:vAlign w:val="bottom"/>
            <w:hideMark/>
          </w:tcPr>
          <w:p w14:paraId="783D33E0" w14:textId="77777777" w:rsidR="004E5D63" w:rsidRPr="008D067E" w:rsidRDefault="004E5D63" w:rsidP="00996B7E">
            <w:pPr>
              <w:tabs>
                <w:tab w:val="left" w:pos="9270"/>
              </w:tabs>
              <w:spacing w:line="276" w:lineRule="auto"/>
              <w:ind w:left="-90" w:right="-720"/>
              <w:jc w:val="both"/>
              <w:rPr>
                <w:rFonts w:ascii="Arial" w:hAnsi="Arial" w:cs="Arial"/>
                <w:b/>
                <w:bCs/>
              </w:rPr>
            </w:pPr>
            <w:r w:rsidRPr="008D067E">
              <w:rPr>
                <w:rFonts w:ascii="Arial" w:hAnsi="Arial" w:cs="Arial"/>
                <w:b/>
                <w:bCs/>
              </w:rPr>
              <w:t>Work Phone:</w:t>
            </w:r>
          </w:p>
        </w:tc>
        <w:tc>
          <w:tcPr>
            <w:tcW w:w="1681" w:type="pct"/>
            <w:gridSpan w:val="4"/>
            <w:vAlign w:val="bottom"/>
            <w:hideMark/>
          </w:tcPr>
          <w:p w14:paraId="5EFC0EAF" w14:textId="77777777" w:rsidR="004E5D63" w:rsidRPr="008D067E" w:rsidRDefault="004E5D63" w:rsidP="00996B7E">
            <w:pPr>
              <w:tabs>
                <w:tab w:val="left" w:pos="9270"/>
              </w:tabs>
              <w:spacing w:line="276" w:lineRule="auto"/>
              <w:ind w:left="-90" w:right="-18"/>
              <w:jc w:val="both"/>
              <w:rPr>
                <w:rFonts w:ascii="Arial" w:hAnsi="Arial" w:cs="Arial"/>
                <w:b/>
                <w:bCs/>
              </w:rPr>
            </w:pPr>
          </w:p>
        </w:tc>
        <w:tc>
          <w:tcPr>
            <w:tcW w:w="738" w:type="pct"/>
            <w:gridSpan w:val="2"/>
            <w:vAlign w:val="bottom"/>
            <w:hideMark/>
          </w:tcPr>
          <w:p w14:paraId="06CC4896" w14:textId="77777777" w:rsidR="004E5D63" w:rsidRPr="008D067E" w:rsidRDefault="004E5D63" w:rsidP="00996B7E">
            <w:pPr>
              <w:tabs>
                <w:tab w:val="left" w:pos="9270"/>
              </w:tabs>
              <w:spacing w:line="276" w:lineRule="auto"/>
              <w:ind w:left="-90" w:right="-18"/>
              <w:rPr>
                <w:rFonts w:ascii="Arial" w:hAnsi="Arial" w:cs="Arial"/>
                <w:b/>
                <w:bCs/>
              </w:rPr>
            </w:pPr>
            <w:r w:rsidRPr="008D067E">
              <w:rPr>
                <w:rFonts w:ascii="Arial" w:hAnsi="Arial" w:cs="Arial"/>
                <w:b/>
                <w:bCs/>
              </w:rPr>
              <w:t>Alternate Phone:</w:t>
            </w:r>
          </w:p>
        </w:tc>
        <w:tc>
          <w:tcPr>
            <w:tcW w:w="1832" w:type="pct"/>
            <w:vAlign w:val="bottom"/>
          </w:tcPr>
          <w:p w14:paraId="66096361" w14:textId="77777777" w:rsidR="004E5D63" w:rsidRPr="008D067E" w:rsidRDefault="004E5D63" w:rsidP="00996B7E">
            <w:pPr>
              <w:tabs>
                <w:tab w:val="left" w:pos="9270"/>
              </w:tabs>
              <w:spacing w:line="276" w:lineRule="auto"/>
              <w:ind w:right="-18"/>
              <w:jc w:val="both"/>
              <w:rPr>
                <w:rFonts w:ascii="Arial" w:hAnsi="Arial" w:cs="Arial"/>
                <w:b/>
                <w:bCs/>
              </w:rPr>
            </w:pPr>
          </w:p>
        </w:tc>
      </w:tr>
      <w:tr w:rsidR="004E5D63" w:rsidRPr="008D067E" w14:paraId="6949BDBD" w14:textId="77777777" w:rsidTr="00996B7E">
        <w:trPr>
          <w:trHeight w:val="647"/>
        </w:trPr>
        <w:tc>
          <w:tcPr>
            <w:tcW w:w="5000" w:type="pct"/>
            <w:gridSpan w:val="8"/>
            <w:vAlign w:val="bottom"/>
          </w:tcPr>
          <w:p w14:paraId="53A6D1CC" w14:textId="202CF9D3" w:rsidR="004E5D63" w:rsidRDefault="004E5D63" w:rsidP="00996B7E">
            <w:pPr>
              <w:tabs>
                <w:tab w:val="left" w:pos="9270"/>
              </w:tabs>
              <w:spacing w:line="276" w:lineRule="auto"/>
              <w:ind w:left="-90" w:right="-18"/>
              <w:jc w:val="both"/>
              <w:rPr>
                <w:rFonts w:ascii="Arial" w:hAnsi="Arial" w:cs="Arial"/>
              </w:rPr>
            </w:pPr>
            <w:r>
              <w:rPr>
                <w:rFonts w:ascii="Arial" w:hAnsi="Arial" w:cs="Arial"/>
                <w:b/>
                <w:bCs/>
              </w:rPr>
              <w:t xml:space="preserve">Please Indicate if you are interested in: </w:t>
            </w:r>
            <w:r w:rsidR="0032732F">
              <w:rPr>
                <w:rFonts w:ascii="Arial" w:hAnsi="Arial" w:cs="Arial"/>
              </w:rPr>
              <w:fldChar w:fldCharType="begin">
                <w:ffData>
                  <w:name w:val=""/>
                  <w:enabled/>
                  <w:calcOnExit w:val="0"/>
                  <w:checkBox>
                    <w:sizeAuto/>
                    <w:default w:val="0"/>
                  </w:checkBox>
                </w:ffData>
              </w:fldChar>
            </w:r>
            <w:r w:rsidR="0032732F">
              <w:rPr>
                <w:rFonts w:ascii="Arial" w:hAnsi="Arial" w:cs="Arial"/>
              </w:rPr>
              <w:instrText xml:space="preserve"> FORMCHECKBOX </w:instrText>
            </w:r>
            <w:r w:rsidR="0032732F">
              <w:rPr>
                <w:rFonts w:ascii="Arial" w:hAnsi="Arial" w:cs="Arial"/>
              </w:rPr>
            </w:r>
            <w:r w:rsidR="0032732F">
              <w:rPr>
                <w:rFonts w:ascii="Arial" w:hAnsi="Arial" w:cs="Arial"/>
              </w:rPr>
              <w:fldChar w:fldCharType="end"/>
            </w:r>
            <w:r w:rsidRPr="008D067E">
              <w:rPr>
                <w:rFonts w:ascii="Arial" w:hAnsi="Arial" w:cs="Arial"/>
              </w:rPr>
              <w:t xml:space="preserve">   </w:t>
            </w:r>
            <w:r>
              <w:rPr>
                <w:rFonts w:ascii="Arial" w:hAnsi="Arial" w:cs="Arial"/>
              </w:rPr>
              <w:t xml:space="preserve">up to 120 Day Detail/Temp. Promotion  </w:t>
            </w:r>
          </w:p>
          <w:p w14:paraId="6EE52F05" w14:textId="0774B6B5" w:rsidR="0032732F" w:rsidRPr="00843803" w:rsidRDefault="0032732F" w:rsidP="00996B7E">
            <w:pPr>
              <w:tabs>
                <w:tab w:val="left" w:pos="9270"/>
              </w:tabs>
              <w:spacing w:line="276" w:lineRule="auto"/>
              <w:ind w:left="-90" w:right="-18"/>
              <w:jc w:val="both"/>
              <w:rPr>
                <w:rFonts w:ascii="Arial" w:hAnsi="Arial" w:cs="Arial"/>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sidRPr="008D067E">
              <w:rPr>
                <w:rFonts w:ascii="Arial" w:hAnsi="Arial" w:cs="Arial"/>
              </w:rPr>
              <w:t xml:space="preserve">   </w:t>
            </w:r>
            <w:r>
              <w:rPr>
                <w:rFonts w:ascii="Arial" w:hAnsi="Arial" w:cs="Arial"/>
              </w:rPr>
              <w:t>Single Vacancy</w:t>
            </w:r>
            <w:r>
              <w:rPr>
                <w:rFonts w:ascii="Arial" w:hAnsi="Arial" w:cs="Arial"/>
              </w:rPr>
              <w:t xml:space="preserve">  </w:t>
            </w:r>
          </w:p>
        </w:tc>
      </w:tr>
      <w:tr w:rsidR="004E5D63" w:rsidRPr="008D067E" w14:paraId="353653B9" w14:textId="77777777" w:rsidTr="00996B7E">
        <w:trPr>
          <w:trHeight w:val="360"/>
        </w:trPr>
        <w:tc>
          <w:tcPr>
            <w:tcW w:w="5000" w:type="pct"/>
            <w:gridSpan w:val="8"/>
            <w:vAlign w:val="bottom"/>
            <w:hideMark/>
          </w:tcPr>
          <w:p w14:paraId="4D00DD4B" w14:textId="77777777" w:rsidR="004E5D63" w:rsidRPr="008D067E" w:rsidRDefault="004E5D63" w:rsidP="00996B7E">
            <w:pPr>
              <w:tabs>
                <w:tab w:val="left" w:pos="9270"/>
              </w:tabs>
              <w:spacing w:line="276" w:lineRule="auto"/>
              <w:ind w:left="-90" w:right="-18"/>
              <w:jc w:val="both"/>
              <w:rPr>
                <w:rFonts w:ascii="Arial" w:hAnsi="Arial" w:cs="Arial"/>
                <w:b/>
                <w:bCs/>
              </w:rPr>
            </w:pPr>
            <w:r w:rsidRPr="008D067E">
              <w:rPr>
                <w:rFonts w:ascii="Arial" w:hAnsi="Arial" w:cs="Arial"/>
              </w:rPr>
              <w:t xml:space="preserve">Agency Employed with:  </w:t>
            </w:r>
            <w:r>
              <w:rPr>
                <w:rFonts w:ascii="Arial" w:hAnsi="Arial" w:cs="Arial"/>
              </w:rPr>
              <w:fldChar w:fldCharType="begin">
                <w:ffData>
                  <w:name w:val="Check5"/>
                  <w:enabled/>
                  <w:calcOnExit w:val="0"/>
                  <w:checkBox>
                    <w:sizeAuto/>
                    <w:default w:val="0"/>
                  </w:checkBox>
                </w:ffData>
              </w:fldChar>
            </w:r>
            <w:bookmarkStart w:id="5" w:name="Check5"/>
            <w:r>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Pr>
                <w:rFonts w:ascii="Arial" w:hAnsi="Arial" w:cs="Arial"/>
              </w:rPr>
              <w:fldChar w:fldCharType="end"/>
            </w:r>
            <w:bookmarkEnd w:id="5"/>
            <w:r w:rsidRPr="008D067E">
              <w:rPr>
                <w:rFonts w:ascii="Arial" w:hAnsi="Arial" w:cs="Arial"/>
              </w:rPr>
              <w:t xml:space="preserve"> USFS     </w:t>
            </w:r>
            <w:r w:rsidRPr="008D067E">
              <w:rPr>
                <w:rFonts w:ascii="Arial" w:hAnsi="Arial" w:cs="Arial"/>
              </w:rPr>
              <w:fldChar w:fldCharType="begin">
                <w:ffData>
                  <w:name w:val="Check2"/>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Other (Please list):  </w:t>
            </w:r>
            <w:r w:rsidRPr="008D067E">
              <w:rPr>
                <w:rFonts w:ascii="Arial" w:hAnsi="Arial" w:cs="Arial"/>
              </w:rPr>
              <w:fldChar w:fldCharType="begin">
                <w:ffData>
                  <w:name w:val="Text43"/>
                  <w:enabled/>
                  <w:calcOnExit w:val="0"/>
                  <w:textInput/>
                </w:ffData>
              </w:fldChar>
            </w:r>
            <w:r w:rsidRPr="008D067E">
              <w:rPr>
                <w:rFonts w:ascii="Arial" w:hAnsi="Arial" w:cs="Arial"/>
              </w:rPr>
              <w:instrText xml:space="preserve"> FORMTEXT </w:instrText>
            </w:r>
            <w:r w:rsidRPr="008D067E">
              <w:rPr>
                <w:rFonts w:ascii="Arial" w:hAnsi="Arial" w:cs="Arial"/>
              </w:rPr>
            </w:r>
            <w:r w:rsidRPr="008D067E">
              <w:rPr>
                <w:rFonts w:ascii="Arial" w:hAnsi="Arial" w:cs="Arial"/>
              </w:rPr>
              <w:fldChar w:fldCharType="separate"/>
            </w:r>
            <w:r w:rsidRPr="008D067E">
              <w:rPr>
                <w:rFonts w:ascii="Arial" w:hAnsi="Arial" w:cs="Arial"/>
              </w:rPr>
              <w:t> </w:t>
            </w:r>
            <w:r w:rsidRPr="008D067E">
              <w:rPr>
                <w:rFonts w:ascii="Arial" w:hAnsi="Arial" w:cs="Arial"/>
              </w:rPr>
              <w:t> </w:t>
            </w:r>
            <w:r w:rsidRPr="008D067E">
              <w:rPr>
                <w:rFonts w:ascii="Arial" w:hAnsi="Arial" w:cs="Arial"/>
              </w:rPr>
              <w:t> </w:t>
            </w:r>
            <w:r w:rsidRPr="008D067E">
              <w:rPr>
                <w:rFonts w:ascii="Arial" w:hAnsi="Arial" w:cs="Arial"/>
              </w:rPr>
              <w:t> </w:t>
            </w:r>
            <w:r w:rsidRPr="008D067E">
              <w:rPr>
                <w:rFonts w:ascii="Arial" w:hAnsi="Arial" w:cs="Arial"/>
              </w:rPr>
              <w:t> </w:t>
            </w:r>
            <w:r w:rsidRPr="008D067E">
              <w:rPr>
                <w:rFonts w:ascii="Arial" w:hAnsi="Arial" w:cs="Arial"/>
              </w:rPr>
              <w:fldChar w:fldCharType="end"/>
            </w:r>
          </w:p>
        </w:tc>
      </w:tr>
      <w:tr w:rsidR="004E5D63" w:rsidRPr="008D067E" w14:paraId="75409A92" w14:textId="77777777" w:rsidTr="00996B7E">
        <w:trPr>
          <w:trHeight w:val="576"/>
        </w:trPr>
        <w:tc>
          <w:tcPr>
            <w:tcW w:w="5000" w:type="pct"/>
            <w:gridSpan w:val="8"/>
            <w:vAlign w:val="bottom"/>
          </w:tcPr>
          <w:p w14:paraId="0036B302" w14:textId="77777777" w:rsidR="004E5D63" w:rsidRPr="008D067E" w:rsidRDefault="004E5D63" w:rsidP="00996B7E">
            <w:pPr>
              <w:tabs>
                <w:tab w:val="left" w:pos="9270"/>
              </w:tabs>
              <w:spacing w:before="60" w:line="276" w:lineRule="auto"/>
              <w:ind w:left="-90" w:right="-18"/>
              <w:rPr>
                <w:rFonts w:ascii="Arial" w:hAnsi="Arial" w:cs="Arial"/>
              </w:rPr>
            </w:pPr>
            <w:r w:rsidRPr="008D067E">
              <w:rPr>
                <w:rFonts w:ascii="Arial" w:hAnsi="Arial" w:cs="Arial"/>
              </w:rPr>
              <w:t xml:space="preserve">Type of appointment currently under (please check one):   </w:t>
            </w:r>
          </w:p>
          <w:p w14:paraId="4D7DFC30" w14:textId="77777777" w:rsidR="004E5D63" w:rsidRPr="008D067E" w:rsidRDefault="004E5D63" w:rsidP="00996B7E">
            <w:pPr>
              <w:tabs>
                <w:tab w:val="left" w:pos="9270"/>
              </w:tabs>
              <w:spacing w:line="276" w:lineRule="auto"/>
              <w:ind w:left="-90" w:right="-18"/>
              <w:rPr>
                <w:rFonts w:ascii="Arial" w:hAnsi="Arial" w:cs="Arial"/>
              </w:rPr>
            </w:pPr>
            <w:r>
              <w:rPr>
                <w:rFonts w:ascii="Arial" w:hAnsi="Arial" w:cs="Arial"/>
              </w:rPr>
              <w:fldChar w:fldCharType="begin">
                <w:ffData>
                  <w:name w:val="Check4"/>
                  <w:enabled/>
                  <w:calcOnExit w:val="0"/>
                  <w:checkBox>
                    <w:sizeAuto/>
                    <w:default w:val="0"/>
                  </w:checkBox>
                </w:ffData>
              </w:fldChar>
            </w:r>
            <w:bookmarkStart w:id="6" w:name="Check4"/>
            <w:r>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Pr>
                <w:rFonts w:ascii="Arial" w:hAnsi="Arial" w:cs="Arial"/>
              </w:rPr>
              <w:fldChar w:fldCharType="end"/>
            </w:r>
            <w:bookmarkEnd w:id="6"/>
            <w:r w:rsidRPr="008D067E">
              <w:rPr>
                <w:rFonts w:ascii="Arial" w:hAnsi="Arial" w:cs="Arial"/>
              </w:rPr>
              <w:t xml:space="preserve">  Permanent       </w:t>
            </w:r>
            <w:r w:rsidRPr="008D067E">
              <w:rPr>
                <w:rFonts w:ascii="Arial" w:hAnsi="Arial" w:cs="Arial"/>
              </w:rPr>
              <w:fldChar w:fldCharType="begin">
                <w:ffData>
                  <w:name w:val="Check4"/>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Temporary       </w:t>
            </w:r>
            <w:r w:rsidRPr="008D067E">
              <w:rPr>
                <w:rFonts w:ascii="Arial" w:hAnsi="Arial" w:cs="Arial"/>
              </w:rPr>
              <w:fldChar w:fldCharType="begin">
                <w:ffData>
                  <w:name w:val=""/>
                  <w:enabled/>
                  <w:calcOnExit w:val="0"/>
                  <w:checkBox>
                    <w:sizeAuto/>
                    <w:default w:val="0"/>
                    <w:checked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Term       </w:t>
            </w:r>
            <w:r w:rsidRPr="008D067E">
              <w:rPr>
                <w:rFonts w:ascii="Arial" w:hAnsi="Arial" w:cs="Arial"/>
              </w:rPr>
              <w:fldChar w:fldCharType="begin">
                <w:ffData>
                  <w:name w:val="Check10"/>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Other (Please list):  </w:t>
            </w:r>
            <w:r w:rsidRPr="008D067E">
              <w:rPr>
                <w:rFonts w:ascii="Arial" w:hAnsi="Arial" w:cs="Arial"/>
              </w:rPr>
              <w:fldChar w:fldCharType="begin">
                <w:ffData>
                  <w:name w:val="Text44"/>
                  <w:enabled/>
                  <w:calcOnExit w:val="0"/>
                  <w:textInput/>
                </w:ffData>
              </w:fldChar>
            </w:r>
            <w:r w:rsidRPr="008D067E">
              <w:rPr>
                <w:rFonts w:ascii="Arial" w:hAnsi="Arial" w:cs="Arial"/>
              </w:rPr>
              <w:instrText xml:space="preserve"> FORMTEXT </w:instrText>
            </w:r>
            <w:r w:rsidRPr="008D067E">
              <w:rPr>
                <w:rFonts w:ascii="Arial" w:hAnsi="Arial" w:cs="Arial"/>
              </w:rPr>
            </w:r>
            <w:r w:rsidRPr="008D067E">
              <w:rPr>
                <w:rFonts w:ascii="Arial" w:hAnsi="Arial" w:cs="Arial"/>
              </w:rPr>
              <w:fldChar w:fldCharType="separate"/>
            </w:r>
            <w:r w:rsidRPr="008D067E">
              <w:rPr>
                <w:rFonts w:ascii="Arial" w:hAnsi="Arial" w:cs="Arial"/>
              </w:rPr>
              <w:t> </w:t>
            </w:r>
            <w:r w:rsidRPr="008D067E">
              <w:rPr>
                <w:rFonts w:ascii="Arial" w:hAnsi="Arial" w:cs="Arial"/>
              </w:rPr>
              <w:t> </w:t>
            </w:r>
            <w:r w:rsidRPr="008D067E">
              <w:rPr>
                <w:rFonts w:ascii="Arial" w:hAnsi="Arial" w:cs="Arial"/>
              </w:rPr>
              <w:t> </w:t>
            </w:r>
            <w:r w:rsidRPr="008D067E">
              <w:rPr>
                <w:rFonts w:ascii="Arial" w:hAnsi="Arial" w:cs="Arial"/>
              </w:rPr>
              <w:t> </w:t>
            </w:r>
            <w:r w:rsidRPr="008D067E">
              <w:rPr>
                <w:rFonts w:ascii="Arial" w:hAnsi="Arial" w:cs="Arial"/>
              </w:rPr>
              <w:t> </w:t>
            </w:r>
            <w:r w:rsidRPr="008D067E">
              <w:rPr>
                <w:rFonts w:ascii="Arial" w:hAnsi="Arial" w:cs="Arial"/>
              </w:rPr>
              <w:fldChar w:fldCharType="end"/>
            </w:r>
          </w:p>
        </w:tc>
      </w:tr>
      <w:tr w:rsidR="004E5D63" w:rsidRPr="008D067E" w14:paraId="60179BA8" w14:textId="77777777" w:rsidTr="00996B7E">
        <w:trPr>
          <w:trHeight w:val="333"/>
        </w:trPr>
        <w:tc>
          <w:tcPr>
            <w:tcW w:w="837" w:type="pct"/>
            <w:gridSpan w:val="2"/>
            <w:vAlign w:val="bottom"/>
            <w:hideMark/>
          </w:tcPr>
          <w:p w14:paraId="4A76D929" w14:textId="77777777" w:rsidR="004E5D63" w:rsidRPr="008D067E" w:rsidRDefault="004E5D63" w:rsidP="00996B7E">
            <w:pPr>
              <w:tabs>
                <w:tab w:val="left" w:pos="9270"/>
              </w:tabs>
              <w:spacing w:line="276" w:lineRule="auto"/>
              <w:ind w:left="-90" w:right="-2382"/>
              <w:jc w:val="both"/>
              <w:rPr>
                <w:rFonts w:ascii="Arial" w:hAnsi="Arial" w:cs="Arial"/>
                <w:b/>
                <w:bCs/>
              </w:rPr>
            </w:pPr>
            <w:r>
              <w:rPr>
                <w:rFonts w:ascii="Arial" w:hAnsi="Arial" w:cs="Arial"/>
                <w:b/>
                <w:bCs/>
              </w:rPr>
              <w:t xml:space="preserve">Current Title: </w:t>
            </w:r>
          </w:p>
        </w:tc>
        <w:tc>
          <w:tcPr>
            <w:tcW w:w="4163" w:type="pct"/>
            <w:gridSpan w:val="6"/>
            <w:vAlign w:val="bottom"/>
          </w:tcPr>
          <w:p w14:paraId="4C75D921" w14:textId="77777777" w:rsidR="004E5D63" w:rsidRPr="008D067E" w:rsidRDefault="004E5D63" w:rsidP="00996B7E">
            <w:pPr>
              <w:tabs>
                <w:tab w:val="left" w:pos="9270"/>
              </w:tabs>
              <w:spacing w:line="276" w:lineRule="auto"/>
              <w:ind w:left="2436" w:right="-18"/>
              <w:jc w:val="both"/>
              <w:rPr>
                <w:rFonts w:ascii="Arial" w:hAnsi="Arial" w:cs="Arial"/>
                <w:b/>
                <w:bCs/>
              </w:rPr>
            </w:pPr>
          </w:p>
        </w:tc>
      </w:tr>
      <w:tr w:rsidR="004E5D63" w:rsidRPr="008D067E" w14:paraId="477361C0" w14:textId="77777777" w:rsidTr="00996B7E">
        <w:trPr>
          <w:trHeight w:val="342"/>
        </w:trPr>
        <w:tc>
          <w:tcPr>
            <w:tcW w:w="1210" w:type="pct"/>
            <w:gridSpan w:val="3"/>
            <w:vAlign w:val="bottom"/>
            <w:hideMark/>
          </w:tcPr>
          <w:p w14:paraId="04BB5F9D" w14:textId="77777777" w:rsidR="004E5D63" w:rsidRPr="008D067E" w:rsidRDefault="004E5D63" w:rsidP="00996B7E">
            <w:pPr>
              <w:tabs>
                <w:tab w:val="left" w:pos="9270"/>
              </w:tabs>
              <w:spacing w:line="276" w:lineRule="auto"/>
              <w:ind w:left="-90" w:right="-1272"/>
              <w:jc w:val="both"/>
              <w:rPr>
                <w:rFonts w:ascii="Arial" w:hAnsi="Arial" w:cs="Arial"/>
                <w:b/>
                <w:bCs/>
              </w:rPr>
            </w:pPr>
            <w:r>
              <w:rPr>
                <w:rFonts w:ascii="Arial" w:hAnsi="Arial" w:cs="Arial"/>
                <w:b/>
                <w:bCs/>
              </w:rPr>
              <w:t xml:space="preserve">Current Series/Grade: </w:t>
            </w:r>
          </w:p>
        </w:tc>
        <w:tc>
          <w:tcPr>
            <w:tcW w:w="3790" w:type="pct"/>
            <w:gridSpan w:val="5"/>
            <w:vAlign w:val="bottom"/>
            <w:hideMark/>
          </w:tcPr>
          <w:p w14:paraId="234FCCE0" w14:textId="77777777" w:rsidR="004E5D63" w:rsidRPr="008D067E" w:rsidRDefault="004E5D63" w:rsidP="00996B7E">
            <w:pPr>
              <w:tabs>
                <w:tab w:val="left" w:pos="9270"/>
              </w:tabs>
              <w:spacing w:line="276" w:lineRule="auto"/>
              <w:ind w:left="-90" w:right="-18"/>
              <w:jc w:val="both"/>
              <w:rPr>
                <w:rFonts w:ascii="Arial" w:hAnsi="Arial" w:cs="Arial"/>
                <w:b/>
                <w:bCs/>
              </w:rPr>
            </w:pPr>
          </w:p>
        </w:tc>
      </w:tr>
      <w:tr w:rsidR="004E5D63" w:rsidRPr="008D067E" w14:paraId="125A324B" w14:textId="77777777" w:rsidTr="00996B7E">
        <w:trPr>
          <w:trHeight w:val="342"/>
        </w:trPr>
        <w:tc>
          <w:tcPr>
            <w:tcW w:w="1958" w:type="pct"/>
            <w:gridSpan w:val="4"/>
            <w:vAlign w:val="bottom"/>
            <w:hideMark/>
          </w:tcPr>
          <w:p w14:paraId="3079DB51" w14:textId="77777777" w:rsidR="004E5D63" w:rsidRPr="008D067E" w:rsidRDefault="004E5D63" w:rsidP="00996B7E">
            <w:pPr>
              <w:tabs>
                <w:tab w:val="left" w:pos="9270"/>
              </w:tabs>
              <w:spacing w:line="276" w:lineRule="auto"/>
              <w:ind w:left="-90" w:right="-1092"/>
              <w:jc w:val="both"/>
              <w:rPr>
                <w:rFonts w:ascii="Arial" w:hAnsi="Arial" w:cs="Arial"/>
                <w:b/>
                <w:bCs/>
              </w:rPr>
            </w:pPr>
            <w:r w:rsidRPr="008D067E">
              <w:rPr>
                <w:rFonts w:ascii="Arial" w:hAnsi="Arial" w:cs="Arial"/>
                <w:b/>
                <w:bCs/>
              </w:rPr>
              <w:t>Current Region/Forest/District/Unit:</w:t>
            </w:r>
          </w:p>
        </w:tc>
        <w:tc>
          <w:tcPr>
            <w:tcW w:w="3042" w:type="pct"/>
            <w:gridSpan w:val="4"/>
            <w:vAlign w:val="bottom"/>
            <w:hideMark/>
          </w:tcPr>
          <w:p w14:paraId="4DDF80BA" w14:textId="77777777" w:rsidR="004E5D63" w:rsidRPr="008D067E" w:rsidRDefault="004E5D63" w:rsidP="00996B7E">
            <w:pPr>
              <w:tabs>
                <w:tab w:val="left" w:pos="9270"/>
              </w:tabs>
              <w:spacing w:line="276" w:lineRule="auto"/>
              <w:ind w:left="-90" w:right="-18"/>
              <w:jc w:val="both"/>
              <w:rPr>
                <w:rFonts w:ascii="Arial" w:hAnsi="Arial" w:cs="Arial"/>
                <w:b/>
                <w:bCs/>
              </w:rPr>
            </w:pPr>
          </w:p>
        </w:tc>
      </w:tr>
      <w:tr w:rsidR="004E5D63" w:rsidRPr="008D067E" w14:paraId="5143D9B4" w14:textId="77777777" w:rsidTr="00996B7E">
        <w:trPr>
          <w:trHeight w:val="576"/>
        </w:trPr>
        <w:tc>
          <w:tcPr>
            <w:tcW w:w="5000" w:type="pct"/>
            <w:gridSpan w:val="8"/>
            <w:vAlign w:val="bottom"/>
            <w:hideMark/>
          </w:tcPr>
          <w:p w14:paraId="29482F1B" w14:textId="77777777" w:rsidR="004E5D63" w:rsidRPr="008D067E" w:rsidRDefault="004E5D63" w:rsidP="00996B7E">
            <w:pPr>
              <w:tabs>
                <w:tab w:val="left" w:pos="9270"/>
              </w:tabs>
              <w:spacing w:line="276" w:lineRule="auto"/>
              <w:ind w:left="-90" w:right="-18"/>
              <w:rPr>
                <w:rFonts w:ascii="Arial" w:hAnsi="Arial" w:cs="Arial"/>
                <w:b/>
                <w:bCs/>
              </w:rPr>
            </w:pPr>
            <w:r w:rsidRPr="008D067E">
              <w:rPr>
                <w:rFonts w:ascii="Arial" w:hAnsi="Arial" w:cs="Arial"/>
              </w:rPr>
              <w:t xml:space="preserve">If </w:t>
            </w:r>
            <w:r>
              <w:rPr>
                <w:rFonts w:ascii="Arial" w:hAnsi="Arial" w:cs="Arial"/>
              </w:rPr>
              <w:t xml:space="preserve">you are </w:t>
            </w:r>
            <w:r w:rsidRPr="008D067E">
              <w:rPr>
                <w:rFonts w:ascii="Arial" w:hAnsi="Arial" w:cs="Arial"/>
              </w:rPr>
              <w:t>not a current permanent (career or career conditional) employee, are you eligible to be hired under any of the following special authorities:</w:t>
            </w:r>
          </w:p>
        </w:tc>
      </w:tr>
      <w:tr w:rsidR="004E5D63" w:rsidRPr="008D067E" w14:paraId="0D3C1C21" w14:textId="77777777" w:rsidTr="00996B7E">
        <w:trPr>
          <w:trHeight w:val="576"/>
        </w:trPr>
        <w:tc>
          <w:tcPr>
            <w:tcW w:w="3132" w:type="pct"/>
            <w:gridSpan w:val="6"/>
            <w:vAlign w:val="bottom"/>
            <w:hideMark/>
          </w:tcPr>
          <w:p w14:paraId="33039F64" w14:textId="77777777" w:rsidR="004E5D63" w:rsidRPr="008D067E" w:rsidRDefault="004E5D63" w:rsidP="00996B7E">
            <w:pPr>
              <w:tabs>
                <w:tab w:val="left" w:pos="9270"/>
              </w:tabs>
              <w:spacing w:before="60" w:line="276" w:lineRule="auto"/>
              <w:ind w:left="-90" w:right="-18"/>
              <w:rPr>
                <w:rFonts w:ascii="Arial" w:hAnsi="Arial" w:cs="Arial"/>
              </w:rPr>
            </w:pPr>
            <w:r w:rsidRPr="008D067E">
              <w:rPr>
                <w:rFonts w:ascii="Arial" w:hAnsi="Arial" w:cs="Arial"/>
              </w:rPr>
              <w:fldChar w:fldCharType="begin">
                <w:ffData>
                  <w:name w:val="Check11"/>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Persons with Disabilities                                      </w:t>
            </w:r>
          </w:p>
          <w:p w14:paraId="2D06805E" w14:textId="77777777" w:rsidR="004E5D63" w:rsidRPr="008D067E" w:rsidRDefault="004E5D63" w:rsidP="00996B7E">
            <w:pPr>
              <w:tabs>
                <w:tab w:val="left" w:pos="9270"/>
              </w:tabs>
              <w:spacing w:line="276" w:lineRule="auto"/>
              <w:ind w:left="-90" w:right="-18"/>
              <w:rPr>
                <w:rFonts w:ascii="Arial" w:hAnsi="Arial" w:cs="Arial"/>
              </w:rPr>
            </w:pPr>
            <w:r w:rsidRPr="008D067E">
              <w:rPr>
                <w:rFonts w:ascii="Arial" w:hAnsi="Arial" w:cs="Arial"/>
              </w:rPr>
              <w:fldChar w:fldCharType="begin">
                <w:ffData>
                  <w:name w:val="Check12"/>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Veterans Recruitment Appointment</w:t>
            </w:r>
          </w:p>
          <w:p w14:paraId="6D776319" w14:textId="77777777" w:rsidR="004E5D63" w:rsidRPr="008D067E" w:rsidRDefault="004E5D63" w:rsidP="00996B7E">
            <w:pPr>
              <w:tabs>
                <w:tab w:val="left" w:pos="9270"/>
              </w:tabs>
              <w:spacing w:line="276" w:lineRule="auto"/>
              <w:ind w:left="-90" w:right="-18"/>
              <w:rPr>
                <w:rFonts w:ascii="Arial" w:hAnsi="Arial" w:cs="Arial"/>
              </w:rPr>
            </w:pPr>
            <w:r w:rsidRPr="008D067E">
              <w:rPr>
                <w:rFonts w:ascii="Arial" w:hAnsi="Arial" w:cs="Arial"/>
              </w:rPr>
              <w:fldChar w:fldCharType="begin">
                <w:ffData>
                  <w:name w:val="Check13"/>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Disabled Veteran w/30% Compensable Disability</w:t>
            </w:r>
          </w:p>
          <w:p w14:paraId="1821A4D4" w14:textId="77777777" w:rsidR="004E5D63" w:rsidRPr="008D067E" w:rsidRDefault="004E5D63" w:rsidP="00996B7E">
            <w:pPr>
              <w:tabs>
                <w:tab w:val="left" w:pos="9270"/>
              </w:tabs>
              <w:spacing w:line="276" w:lineRule="auto"/>
              <w:ind w:left="-90" w:right="-18"/>
              <w:rPr>
                <w:rFonts w:ascii="Arial" w:hAnsi="Arial" w:cs="Arial"/>
              </w:rPr>
            </w:pPr>
            <w:r w:rsidRPr="008D067E">
              <w:rPr>
                <w:rFonts w:ascii="Arial" w:hAnsi="Arial" w:cs="Arial"/>
              </w:rPr>
              <w:fldChar w:fldCharType="begin">
                <w:ffData>
                  <w:name w:val="Check14"/>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Veteran Employment Opportunities Act of 1998</w:t>
            </w:r>
          </w:p>
        </w:tc>
        <w:tc>
          <w:tcPr>
            <w:tcW w:w="1868" w:type="pct"/>
            <w:gridSpan w:val="2"/>
            <w:vAlign w:val="bottom"/>
          </w:tcPr>
          <w:p w14:paraId="5DBD1E79" w14:textId="77777777" w:rsidR="004E5D63" w:rsidRPr="008D067E" w:rsidRDefault="004E5D63" w:rsidP="00996B7E">
            <w:pPr>
              <w:tabs>
                <w:tab w:val="left" w:pos="9270"/>
              </w:tabs>
              <w:spacing w:line="276" w:lineRule="auto"/>
              <w:ind w:left="-90" w:right="-18"/>
              <w:rPr>
                <w:rFonts w:ascii="Arial" w:hAnsi="Arial" w:cs="Arial"/>
              </w:rPr>
            </w:pPr>
            <w:r w:rsidRPr="008D067E">
              <w:rPr>
                <w:rFonts w:ascii="Arial" w:hAnsi="Arial" w:cs="Arial"/>
              </w:rPr>
              <w:fldChar w:fldCharType="begin">
                <w:ffData>
                  <w:name w:val="Check15"/>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Former Peace Corp Volunteer</w:t>
            </w:r>
          </w:p>
          <w:p w14:paraId="3B46F068" w14:textId="77777777" w:rsidR="004E5D63" w:rsidRPr="008D067E" w:rsidRDefault="004E5D63" w:rsidP="00996B7E">
            <w:pPr>
              <w:tabs>
                <w:tab w:val="left" w:pos="9270"/>
              </w:tabs>
              <w:spacing w:line="276" w:lineRule="auto"/>
              <w:ind w:left="-90" w:right="-18"/>
              <w:rPr>
                <w:rFonts w:ascii="Arial" w:hAnsi="Arial" w:cs="Arial"/>
              </w:rPr>
            </w:pPr>
            <w:r w:rsidRPr="008D067E">
              <w:rPr>
                <w:rFonts w:ascii="Arial" w:hAnsi="Arial" w:cs="Arial"/>
              </w:rPr>
              <w:fldChar w:fldCharType="begin">
                <w:ffData>
                  <w:name w:val="Check16"/>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Pathways Program</w:t>
            </w:r>
          </w:p>
          <w:p w14:paraId="2B81A790" w14:textId="77777777" w:rsidR="004E5D63" w:rsidRPr="008D067E" w:rsidRDefault="004E5D63" w:rsidP="00996B7E">
            <w:pPr>
              <w:tabs>
                <w:tab w:val="left" w:pos="9270"/>
              </w:tabs>
              <w:spacing w:line="276" w:lineRule="auto"/>
              <w:ind w:left="-90" w:right="-18"/>
              <w:rPr>
                <w:rFonts w:ascii="Arial" w:hAnsi="Arial" w:cs="Arial"/>
              </w:rPr>
            </w:pPr>
            <w:r w:rsidRPr="008D067E">
              <w:rPr>
                <w:rFonts w:ascii="Arial" w:hAnsi="Arial" w:cs="Arial"/>
              </w:rPr>
              <w:fldChar w:fldCharType="begin">
                <w:ffData>
                  <w:name w:val="Check17"/>
                  <w:enabled/>
                  <w:calcOnExit w:val="0"/>
                  <w:checkBox>
                    <w:sizeAuto/>
                    <w:default w:val="0"/>
                  </w:checkBox>
                </w:ffData>
              </w:fldChar>
            </w:r>
            <w:r w:rsidRPr="008D067E">
              <w:rPr>
                <w:rFonts w:ascii="Arial" w:hAnsi="Arial" w:cs="Arial"/>
              </w:rPr>
              <w:instrText xml:space="preserve"> FORMCHECKBOX </w:instrText>
            </w:r>
            <w:r w:rsidR="00A41902">
              <w:rPr>
                <w:rFonts w:ascii="Arial" w:hAnsi="Arial" w:cs="Arial"/>
              </w:rPr>
            </w:r>
            <w:r w:rsidR="00A41902">
              <w:rPr>
                <w:rFonts w:ascii="Arial" w:hAnsi="Arial" w:cs="Arial"/>
              </w:rPr>
              <w:fldChar w:fldCharType="separate"/>
            </w:r>
            <w:r w:rsidRPr="008D067E">
              <w:rPr>
                <w:rFonts w:ascii="Arial" w:hAnsi="Arial" w:cs="Arial"/>
              </w:rPr>
              <w:fldChar w:fldCharType="end"/>
            </w:r>
            <w:r w:rsidRPr="008D067E">
              <w:rPr>
                <w:rFonts w:ascii="Arial" w:hAnsi="Arial" w:cs="Arial"/>
              </w:rPr>
              <w:t xml:space="preserve"> Other (explain):  </w:t>
            </w:r>
            <w:r w:rsidRPr="008D067E">
              <w:rPr>
                <w:rFonts w:ascii="Arial" w:hAnsi="Arial" w:cs="Arial"/>
              </w:rPr>
              <w:fldChar w:fldCharType="begin">
                <w:ffData>
                  <w:name w:val="Text42"/>
                  <w:enabled/>
                  <w:calcOnExit w:val="0"/>
                  <w:textInput/>
                </w:ffData>
              </w:fldChar>
            </w:r>
            <w:r w:rsidRPr="008D067E">
              <w:rPr>
                <w:rFonts w:ascii="Arial" w:hAnsi="Arial" w:cs="Arial"/>
              </w:rPr>
              <w:instrText xml:space="preserve"> FORMTEXT </w:instrText>
            </w:r>
            <w:r w:rsidRPr="008D067E">
              <w:rPr>
                <w:rFonts w:ascii="Arial" w:hAnsi="Arial" w:cs="Arial"/>
              </w:rPr>
            </w:r>
            <w:r w:rsidRPr="008D067E">
              <w:rPr>
                <w:rFonts w:ascii="Arial" w:hAnsi="Arial" w:cs="Arial"/>
              </w:rPr>
              <w:fldChar w:fldCharType="separate"/>
            </w:r>
            <w:r w:rsidRPr="008D067E">
              <w:rPr>
                <w:rFonts w:ascii="Arial" w:hAnsi="Arial" w:cs="Arial"/>
              </w:rPr>
              <w:t> </w:t>
            </w:r>
            <w:r w:rsidRPr="008D067E">
              <w:rPr>
                <w:rFonts w:ascii="Arial" w:hAnsi="Arial" w:cs="Arial"/>
              </w:rPr>
              <w:t> </w:t>
            </w:r>
            <w:r w:rsidRPr="008D067E">
              <w:rPr>
                <w:rFonts w:ascii="Arial" w:hAnsi="Arial" w:cs="Arial"/>
              </w:rPr>
              <w:t> </w:t>
            </w:r>
            <w:r w:rsidRPr="008D067E">
              <w:rPr>
                <w:rFonts w:ascii="Arial" w:hAnsi="Arial" w:cs="Arial"/>
              </w:rPr>
              <w:t> </w:t>
            </w:r>
            <w:r w:rsidRPr="008D067E">
              <w:rPr>
                <w:rFonts w:ascii="Arial" w:hAnsi="Arial" w:cs="Arial"/>
              </w:rPr>
              <w:t> </w:t>
            </w:r>
            <w:r w:rsidRPr="008D067E">
              <w:rPr>
                <w:rFonts w:ascii="Arial" w:hAnsi="Arial" w:cs="Arial"/>
              </w:rPr>
              <w:fldChar w:fldCharType="end"/>
            </w:r>
            <w:r w:rsidRPr="008D067E">
              <w:rPr>
                <w:rFonts w:ascii="Arial" w:hAnsi="Arial" w:cs="Arial"/>
              </w:rPr>
              <w:t xml:space="preserve"> </w:t>
            </w:r>
          </w:p>
          <w:p w14:paraId="28061ABA" w14:textId="77777777" w:rsidR="004E5D63" w:rsidRPr="008D067E" w:rsidRDefault="004E5D63" w:rsidP="00996B7E">
            <w:pPr>
              <w:tabs>
                <w:tab w:val="left" w:pos="9270"/>
              </w:tabs>
              <w:spacing w:line="276" w:lineRule="auto"/>
              <w:ind w:left="-90" w:right="-18"/>
              <w:rPr>
                <w:rFonts w:ascii="Arial" w:hAnsi="Arial" w:cs="Arial"/>
              </w:rPr>
            </w:pPr>
          </w:p>
        </w:tc>
      </w:tr>
    </w:tbl>
    <w:p w14:paraId="560FC733" w14:textId="77777777" w:rsidR="004E5D63" w:rsidRDefault="004E5D63" w:rsidP="004E5D63">
      <w:pPr>
        <w:tabs>
          <w:tab w:val="left" w:pos="9270"/>
        </w:tabs>
        <w:ind w:left="-90" w:right="-720"/>
        <w:jc w:val="both"/>
        <w:rPr>
          <w:rFonts w:ascii="Arial" w:hAnsi="Arial" w:cs="Arial"/>
          <w:b/>
          <w:bCs/>
          <w:sz w:val="20"/>
          <w:szCs w:val="20"/>
        </w:rPr>
      </w:pPr>
    </w:p>
    <w:p w14:paraId="3659C59F" w14:textId="77777777" w:rsidR="004E5D63" w:rsidRPr="006C2E35" w:rsidRDefault="004E5D63" w:rsidP="004E5D63">
      <w:pPr>
        <w:tabs>
          <w:tab w:val="left" w:pos="9270"/>
        </w:tabs>
        <w:ind w:left="-90" w:right="18"/>
        <w:jc w:val="both"/>
        <w:rPr>
          <w:rFonts w:ascii="Arial" w:hAnsi="Arial" w:cs="Arial"/>
          <w:b/>
          <w:bCs/>
          <w:sz w:val="20"/>
          <w:szCs w:val="20"/>
        </w:rPr>
      </w:pPr>
      <w:r w:rsidRPr="006C2E35">
        <w:rPr>
          <w:rFonts w:ascii="Arial" w:hAnsi="Arial" w:cs="Arial"/>
          <w:b/>
          <w:bCs/>
          <w:sz w:val="20"/>
          <w:szCs w:val="20"/>
        </w:rPr>
        <w:t xml:space="preserve">Please </w:t>
      </w:r>
      <w:r>
        <w:rPr>
          <w:rFonts w:ascii="Arial" w:hAnsi="Arial" w:cs="Arial"/>
          <w:b/>
          <w:bCs/>
          <w:sz w:val="20"/>
          <w:szCs w:val="20"/>
        </w:rPr>
        <w:t xml:space="preserve">attach a copy of your resume and </w:t>
      </w:r>
      <w:r w:rsidRPr="00F768BF">
        <w:rPr>
          <w:rFonts w:ascii="Arial" w:hAnsi="Arial" w:cs="Arial"/>
          <w:b/>
          <w:bCs/>
          <w:sz w:val="20"/>
          <w:szCs w:val="20"/>
          <w:u w:val="single"/>
        </w:rPr>
        <w:t>describe why</w:t>
      </w:r>
      <w:r w:rsidRPr="006C2E35">
        <w:rPr>
          <w:rFonts w:ascii="Arial" w:hAnsi="Arial" w:cs="Arial"/>
          <w:b/>
          <w:bCs/>
          <w:sz w:val="20"/>
          <w:szCs w:val="20"/>
        </w:rPr>
        <w:t xml:space="preserve"> you will be a quali</w:t>
      </w:r>
      <w:r>
        <w:rPr>
          <w:rFonts w:ascii="Arial" w:hAnsi="Arial" w:cs="Arial"/>
          <w:b/>
          <w:bCs/>
          <w:sz w:val="20"/>
          <w:szCs w:val="20"/>
        </w:rPr>
        <w:t>ty candidate for this position and a</w:t>
      </w:r>
      <w:r w:rsidRPr="006C2E35">
        <w:rPr>
          <w:rFonts w:ascii="Arial" w:hAnsi="Arial" w:cs="Arial"/>
          <w:b/>
          <w:bCs/>
          <w:sz w:val="20"/>
          <w:szCs w:val="20"/>
        </w:rPr>
        <w:t xml:space="preserve">ttach </w:t>
      </w:r>
      <w:r>
        <w:rPr>
          <w:rFonts w:ascii="Arial" w:hAnsi="Arial" w:cs="Arial"/>
          <w:b/>
          <w:bCs/>
          <w:sz w:val="20"/>
          <w:szCs w:val="20"/>
        </w:rPr>
        <w:t xml:space="preserve">to </w:t>
      </w:r>
      <w:r w:rsidRPr="006C2E35">
        <w:rPr>
          <w:rFonts w:ascii="Arial" w:hAnsi="Arial" w:cs="Arial"/>
          <w:b/>
          <w:bCs/>
          <w:sz w:val="20"/>
          <w:szCs w:val="20"/>
        </w:rPr>
        <w:t xml:space="preserve">your response to this outreach. </w:t>
      </w:r>
    </w:p>
    <w:p w14:paraId="0AED391E" w14:textId="77777777" w:rsidR="004E5D63" w:rsidRPr="004E5D63" w:rsidRDefault="004E5D63" w:rsidP="004E5D63">
      <w:pPr>
        <w:jc w:val="center"/>
        <w:rPr>
          <w:rFonts w:eastAsiaTheme="minorHAnsi"/>
        </w:rPr>
      </w:pPr>
    </w:p>
    <w:sectPr w:rsidR="004E5D63" w:rsidRPr="004E5D63" w:rsidSect="005B2713">
      <w:type w:val="continuous"/>
      <w:pgSz w:w="12240" w:h="15840" w:code="1"/>
      <w:pgMar w:top="720" w:right="1296" w:bottom="432" w:left="1296" w:header="0" w:footer="576"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23768" w14:textId="77777777" w:rsidR="00A41902" w:rsidRDefault="00A41902" w:rsidP="001374C2">
      <w:r>
        <w:separator/>
      </w:r>
    </w:p>
  </w:endnote>
  <w:endnote w:type="continuationSeparator" w:id="0">
    <w:p w14:paraId="649B31D6" w14:textId="77777777" w:rsidR="00A41902" w:rsidRDefault="00A41902" w:rsidP="00137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C1777" w14:textId="77777777" w:rsidR="00A41902" w:rsidRDefault="00A41902" w:rsidP="001374C2">
      <w:r>
        <w:separator/>
      </w:r>
    </w:p>
  </w:footnote>
  <w:footnote w:type="continuationSeparator" w:id="0">
    <w:p w14:paraId="4D42E900" w14:textId="77777777" w:rsidR="00A41902" w:rsidRDefault="00A41902" w:rsidP="001374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F09B4"/>
    <w:multiLevelType w:val="hybridMultilevel"/>
    <w:tmpl w:val="F13AC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570B4"/>
    <w:multiLevelType w:val="hybridMultilevel"/>
    <w:tmpl w:val="DFCAD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D6E6C"/>
    <w:multiLevelType w:val="hybridMultilevel"/>
    <w:tmpl w:val="CA1A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3B0314"/>
    <w:multiLevelType w:val="hybridMultilevel"/>
    <w:tmpl w:val="8AC6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630CF2"/>
    <w:multiLevelType w:val="hybridMultilevel"/>
    <w:tmpl w:val="95F0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107529"/>
    <w:multiLevelType w:val="hybridMultilevel"/>
    <w:tmpl w:val="EF0A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F0A2B"/>
    <w:multiLevelType w:val="multilevel"/>
    <w:tmpl w:val="638E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5A4D93"/>
    <w:multiLevelType w:val="hybridMultilevel"/>
    <w:tmpl w:val="94B8F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0"/>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3DA"/>
    <w:rsid w:val="00005F28"/>
    <w:rsid w:val="000125BC"/>
    <w:rsid w:val="00017381"/>
    <w:rsid w:val="00021B24"/>
    <w:rsid w:val="00021F92"/>
    <w:rsid w:val="000241BF"/>
    <w:rsid w:val="000340EB"/>
    <w:rsid w:val="00043BBC"/>
    <w:rsid w:val="00043F53"/>
    <w:rsid w:val="0004409C"/>
    <w:rsid w:val="0006776A"/>
    <w:rsid w:val="00076D5C"/>
    <w:rsid w:val="0007725A"/>
    <w:rsid w:val="00082E56"/>
    <w:rsid w:val="000969A7"/>
    <w:rsid w:val="000A01CB"/>
    <w:rsid w:val="000B6151"/>
    <w:rsid w:val="000C2EFD"/>
    <w:rsid w:val="000C4292"/>
    <w:rsid w:val="000E6EB2"/>
    <w:rsid w:val="000F6607"/>
    <w:rsid w:val="00100DC2"/>
    <w:rsid w:val="00102695"/>
    <w:rsid w:val="00103AE4"/>
    <w:rsid w:val="0010513F"/>
    <w:rsid w:val="00111C1E"/>
    <w:rsid w:val="00113B38"/>
    <w:rsid w:val="0012723D"/>
    <w:rsid w:val="00127612"/>
    <w:rsid w:val="00131F8E"/>
    <w:rsid w:val="001374C2"/>
    <w:rsid w:val="00146CA8"/>
    <w:rsid w:val="0015721E"/>
    <w:rsid w:val="00161BCE"/>
    <w:rsid w:val="00163F9B"/>
    <w:rsid w:val="00175A41"/>
    <w:rsid w:val="001763B6"/>
    <w:rsid w:val="0018158B"/>
    <w:rsid w:val="00187A8B"/>
    <w:rsid w:val="00194B33"/>
    <w:rsid w:val="00195C70"/>
    <w:rsid w:val="001963DD"/>
    <w:rsid w:val="00197460"/>
    <w:rsid w:val="001A617A"/>
    <w:rsid w:val="001A6C8B"/>
    <w:rsid w:val="001D37D4"/>
    <w:rsid w:val="001D4F64"/>
    <w:rsid w:val="001D6991"/>
    <w:rsid w:val="001E409C"/>
    <w:rsid w:val="0022169B"/>
    <w:rsid w:val="00241DD9"/>
    <w:rsid w:val="00260802"/>
    <w:rsid w:val="002612B8"/>
    <w:rsid w:val="002904FD"/>
    <w:rsid w:val="002968E8"/>
    <w:rsid w:val="002A219C"/>
    <w:rsid w:val="002B161A"/>
    <w:rsid w:val="002B6CA3"/>
    <w:rsid w:val="002D5FC6"/>
    <w:rsid w:val="002E1776"/>
    <w:rsid w:val="002E29B7"/>
    <w:rsid w:val="00325C67"/>
    <w:rsid w:val="0032732F"/>
    <w:rsid w:val="003313A2"/>
    <w:rsid w:val="0033255A"/>
    <w:rsid w:val="003331FB"/>
    <w:rsid w:val="00333539"/>
    <w:rsid w:val="00335D03"/>
    <w:rsid w:val="00345131"/>
    <w:rsid w:val="0034612E"/>
    <w:rsid w:val="00347F66"/>
    <w:rsid w:val="00382795"/>
    <w:rsid w:val="00382A80"/>
    <w:rsid w:val="00383015"/>
    <w:rsid w:val="003C5C27"/>
    <w:rsid w:val="003D14A7"/>
    <w:rsid w:val="003E042F"/>
    <w:rsid w:val="004012E7"/>
    <w:rsid w:val="0040507A"/>
    <w:rsid w:val="00412EF3"/>
    <w:rsid w:val="00422360"/>
    <w:rsid w:val="00422F14"/>
    <w:rsid w:val="004348E5"/>
    <w:rsid w:val="004437D0"/>
    <w:rsid w:val="00446591"/>
    <w:rsid w:val="00446D80"/>
    <w:rsid w:val="00453E66"/>
    <w:rsid w:val="00454206"/>
    <w:rsid w:val="004554D8"/>
    <w:rsid w:val="00462170"/>
    <w:rsid w:val="004660DE"/>
    <w:rsid w:val="0047101F"/>
    <w:rsid w:val="00486C70"/>
    <w:rsid w:val="0049303A"/>
    <w:rsid w:val="0049513A"/>
    <w:rsid w:val="004B07BE"/>
    <w:rsid w:val="004B1A0E"/>
    <w:rsid w:val="004B23B7"/>
    <w:rsid w:val="004C37B1"/>
    <w:rsid w:val="004C6167"/>
    <w:rsid w:val="004D2058"/>
    <w:rsid w:val="004D2B70"/>
    <w:rsid w:val="004D5B4B"/>
    <w:rsid w:val="004E5D63"/>
    <w:rsid w:val="004E7218"/>
    <w:rsid w:val="004F1D91"/>
    <w:rsid w:val="004F53DA"/>
    <w:rsid w:val="005113EC"/>
    <w:rsid w:val="0051475A"/>
    <w:rsid w:val="00515A73"/>
    <w:rsid w:val="00523430"/>
    <w:rsid w:val="00525786"/>
    <w:rsid w:val="00543D55"/>
    <w:rsid w:val="00546252"/>
    <w:rsid w:val="00550ADC"/>
    <w:rsid w:val="00552CDA"/>
    <w:rsid w:val="00554815"/>
    <w:rsid w:val="00555F72"/>
    <w:rsid w:val="00561482"/>
    <w:rsid w:val="0057285A"/>
    <w:rsid w:val="00577502"/>
    <w:rsid w:val="00582494"/>
    <w:rsid w:val="00584FCB"/>
    <w:rsid w:val="00585862"/>
    <w:rsid w:val="00592824"/>
    <w:rsid w:val="00592F30"/>
    <w:rsid w:val="00597533"/>
    <w:rsid w:val="005B0FF7"/>
    <w:rsid w:val="005B2713"/>
    <w:rsid w:val="005C1929"/>
    <w:rsid w:val="005C262E"/>
    <w:rsid w:val="005D5DA2"/>
    <w:rsid w:val="005D7C6D"/>
    <w:rsid w:val="00614400"/>
    <w:rsid w:val="00620F47"/>
    <w:rsid w:val="006239F6"/>
    <w:rsid w:val="00626B7F"/>
    <w:rsid w:val="0067193C"/>
    <w:rsid w:val="006812AB"/>
    <w:rsid w:val="0068628D"/>
    <w:rsid w:val="006B515E"/>
    <w:rsid w:val="006C2C37"/>
    <w:rsid w:val="006C2CD6"/>
    <w:rsid w:val="006C6F30"/>
    <w:rsid w:val="006C7366"/>
    <w:rsid w:val="006E4A49"/>
    <w:rsid w:val="00720263"/>
    <w:rsid w:val="00724151"/>
    <w:rsid w:val="0074549D"/>
    <w:rsid w:val="00746340"/>
    <w:rsid w:val="007474E7"/>
    <w:rsid w:val="00756256"/>
    <w:rsid w:val="007A2492"/>
    <w:rsid w:val="007A71B8"/>
    <w:rsid w:val="007C439A"/>
    <w:rsid w:val="007C4729"/>
    <w:rsid w:val="007C6871"/>
    <w:rsid w:val="007D56B1"/>
    <w:rsid w:val="007E3789"/>
    <w:rsid w:val="007F0198"/>
    <w:rsid w:val="007F1B29"/>
    <w:rsid w:val="007F4824"/>
    <w:rsid w:val="00800477"/>
    <w:rsid w:val="00805FB5"/>
    <w:rsid w:val="008132B8"/>
    <w:rsid w:val="00830471"/>
    <w:rsid w:val="0083124A"/>
    <w:rsid w:val="00840707"/>
    <w:rsid w:val="0084345D"/>
    <w:rsid w:val="00855CB8"/>
    <w:rsid w:val="008638C3"/>
    <w:rsid w:val="00866033"/>
    <w:rsid w:val="00897A53"/>
    <w:rsid w:val="008A76E0"/>
    <w:rsid w:val="008B2915"/>
    <w:rsid w:val="008B7C02"/>
    <w:rsid w:val="008C6099"/>
    <w:rsid w:val="008D067E"/>
    <w:rsid w:val="008F03B3"/>
    <w:rsid w:val="008F3CA0"/>
    <w:rsid w:val="008F4D2B"/>
    <w:rsid w:val="008F5A3D"/>
    <w:rsid w:val="0090044F"/>
    <w:rsid w:val="00900CC7"/>
    <w:rsid w:val="00912FA1"/>
    <w:rsid w:val="00927FF1"/>
    <w:rsid w:val="00963E0E"/>
    <w:rsid w:val="009655E5"/>
    <w:rsid w:val="00975A42"/>
    <w:rsid w:val="009848C3"/>
    <w:rsid w:val="00986B79"/>
    <w:rsid w:val="00990EA9"/>
    <w:rsid w:val="00991884"/>
    <w:rsid w:val="00993075"/>
    <w:rsid w:val="009D6D62"/>
    <w:rsid w:val="009E38D3"/>
    <w:rsid w:val="00A03742"/>
    <w:rsid w:val="00A06828"/>
    <w:rsid w:val="00A07BD2"/>
    <w:rsid w:val="00A36E0C"/>
    <w:rsid w:val="00A41902"/>
    <w:rsid w:val="00A44DDB"/>
    <w:rsid w:val="00A5587A"/>
    <w:rsid w:val="00A56679"/>
    <w:rsid w:val="00A63B88"/>
    <w:rsid w:val="00A67B78"/>
    <w:rsid w:val="00A71F09"/>
    <w:rsid w:val="00A909E8"/>
    <w:rsid w:val="00A92F63"/>
    <w:rsid w:val="00A9727A"/>
    <w:rsid w:val="00AA09B3"/>
    <w:rsid w:val="00AB7DE4"/>
    <w:rsid w:val="00AD4FAB"/>
    <w:rsid w:val="00AE1D03"/>
    <w:rsid w:val="00AF2582"/>
    <w:rsid w:val="00B00324"/>
    <w:rsid w:val="00B10BBF"/>
    <w:rsid w:val="00B14CE3"/>
    <w:rsid w:val="00B207F2"/>
    <w:rsid w:val="00B331CC"/>
    <w:rsid w:val="00B33F6D"/>
    <w:rsid w:val="00B37A65"/>
    <w:rsid w:val="00B41E3D"/>
    <w:rsid w:val="00B47FFE"/>
    <w:rsid w:val="00B53B2B"/>
    <w:rsid w:val="00B60B7A"/>
    <w:rsid w:val="00B6176F"/>
    <w:rsid w:val="00B669EB"/>
    <w:rsid w:val="00B779CF"/>
    <w:rsid w:val="00B972AA"/>
    <w:rsid w:val="00BA234D"/>
    <w:rsid w:val="00BB2727"/>
    <w:rsid w:val="00BE152D"/>
    <w:rsid w:val="00BE1FCE"/>
    <w:rsid w:val="00BE7953"/>
    <w:rsid w:val="00C11051"/>
    <w:rsid w:val="00C15767"/>
    <w:rsid w:val="00C22957"/>
    <w:rsid w:val="00C34943"/>
    <w:rsid w:val="00C406E9"/>
    <w:rsid w:val="00C50D8F"/>
    <w:rsid w:val="00C57879"/>
    <w:rsid w:val="00C61C5B"/>
    <w:rsid w:val="00C65ADC"/>
    <w:rsid w:val="00C76937"/>
    <w:rsid w:val="00CA66CE"/>
    <w:rsid w:val="00CA68AD"/>
    <w:rsid w:val="00CB2810"/>
    <w:rsid w:val="00CB6F3B"/>
    <w:rsid w:val="00CC7AB8"/>
    <w:rsid w:val="00CD1D65"/>
    <w:rsid w:val="00CD7712"/>
    <w:rsid w:val="00CE67A4"/>
    <w:rsid w:val="00CF1A59"/>
    <w:rsid w:val="00CF4246"/>
    <w:rsid w:val="00D20D9A"/>
    <w:rsid w:val="00D258EC"/>
    <w:rsid w:val="00D461A6"/>
    <w:rsid w:val="00D476E6"/>
    <w:rsid w:val="00D55E51"/>
    <w:rsid w:val="00D62188"/>
    <w:rsid w:val="00D658FA"/>
    <w:rsid w:val="00D74FA6"/>
    <w:rsid w:val="00D80E57"/>
    <w:rsid w:val="00D8468C"/>
    <w:rsid w:val="00D92F23"/>
    <w:rsid w:val="00D935AD"/>
    <w:rsid w:val="00D96886"/>
    <w:rsid w:val="00DA39C6"/>
    <w:rsid w:val="00DA4D5F"/>
    <w:rsid w:val="00DB0C7A"/>
    <w:rsid w:val="00DB3A3F"/>
    <w:rsid w:val="00DC6F8D"/>
    <w:rsid w:val="00DD2120"/>
    <w:rsid w:val="00DE3E0C"/>
    <w:rsid w:val="00DE416C"/>
    <w:rsid w:val="00DF63D0"/>
    <w:rsid w:val="00E119EA"/>
    <w:rsid w:val="00E12036"/>
    <w:rsid w:val="00E22124"/>
    <w:rsid w:val="00E61E66"/>
    <w:rsid w:val="00E63C56"/>
    <w:rsid w:val="00E82220"/>
    <w:rsid w:val="00E8609E"/>
    <w:rsid w:val="00E866D3"/>
    <w:rsid w:val="00E96275"/>
    <w:rsid w:val="00EC2E4A"/>
    <w:rsid w:val="00EC5165"/>
    <w:rsid w:val="00ED192C"/>
    <w:rsid w:val="00ED3312"/>
    <w:rsid w:val="00ED70BF"/>
    <w:rsid w:val="00EE4B5C"/>
    <w:rsid w:val="00F0022D"/>
    <w:rsid w:val="00F049B2"/>
    <w:rsid w:val="00F3558E"/>
    <w:rsid w:val="00F36311"/>
    <w:rsid w:val="00F4030D"/>
    <w:rsid w:val="00F4048A"/>
    <w:rsid w:val="00F53231"/>
    <w:rsid w:val="00F535D4"/>
    <w:rsid w:val="00F55EC9"/>
    <w:rsid w:val="00F71330"/>
    <w:rsid w:val="00F8061D"/>
    <w:rsid w:val="00F86386"/>
    <w:rsid w:val="00FA008B"/>
    <w:rsid w:val="00FA62DF"/>
    <w:rsid w:val="00FB3E60"/>
    <w:rsid w:val="00FB609B"/>
    <w:rsid w:val="00FC3691"/>
    <w:rsid w:val="00FD32BE"/>
    <w:rsid w:val="00FD3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CA78B"/>
  <w15:docId w15:val="{DBA1B19E-199E-4523-B0BF-CE65ED62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6E6"/>
  </w:style>
  <w:style w:type="paragraph" w:styleId="Heading1">
    <w:name w:val="heading 1"/>
    <w:basedOn w:val="Normal"/>
    <w:next w:val="Normal"/>
    <w:link w:val="Heading1Char"/>
    <w:uiPriority w:val="9"/>
    <w:qFormat/>
    <w:rsid w:val="00D476E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D476E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476E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476E6"/>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D476E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D476E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D476E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D476E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D476E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F23"/>
    <w:rPr>
      <w:rFonts w:ascii="Tahoma" w:hAnsi="Tahoma" w:cs="Tahoma"/>
      <w:sz w:val="16"/>
      <w:szCs w:val="16"/>
    </w:rPr>
  </w:style>
  <w:style w:type="character" w:customStyle="1" w:styleId="BalloonTextChar">
    <w:name w:val="Balloon Text Char"/>
    <w:basedOn w:val="DefaultParagraphFont"/>
    <w:link w:val="BalloonText"/>
    <w:uiPriority w:val="99"/>
    <w:semiHidden/>
    <w:rsid w:val="00D92F23"/>
    <w:rPr>
      <w:rFonts w:ascii="Tahoma" w:eastAsia="Times New Roman" w:hAnsi="Tahoma" w:cs="Tahoma"/>
      <w:noProof/>
      <w:color w:val="000000"/>
      <w:sz w:val="16"/>
      <w:szCs w:val="16"/>
    </w:rPr>
  </w:style>
  <w:style w:type="paragraph" w:styleId="ListParagraph">
    <w:name w:val="List Paragraph"/>
    <w:basedOn w:val="Normal"/>
    <w:uiPriority w:val="34"/>
    <w:qFormat/>
    <w:rsid w:val="00CD7712"/>
    <w:pPr>
      <w:ind w:left="720"/>
      <w:contextualSpacing/>
    </w:pPr>
  </w:style>
  <w:style w:type="character" w:customStyle="1" w:styleId="Heading1Char">
    <w:name w:val="Heading 1 Char"/>
    <w:basedOn w:val="DefaultParagraphFont"/>
    <w:link w:val="Heading1"/>
    <w:uiPriority w:val="9"/>
    <w:rsid w:val="00D476E6"/>
    <w:rPr>
      <w:rFonts w:asciiTheme="majorHAnsi" w:eastAsiaTheme="majorEastAsia" w:hAnsiTheme="majorHAnsi" w:cstheme="majorBidi"/>
      <w:color w:val="244061" w:themeColor="accent1" w:themeShade="80"/>
      <w:sz w:val="36"/>
      <w:szCs w:val="36"/>
    </w:rPr>
  </w:style>
  <w:style w:type="paragraph" w:styleId="NoSpacing">
    <w:name w:val="No Spacing"/>
    <w:uiPriority w:val="1"/>
    <w:qFormat/>
    <w:rsid w:val="00D476E6"/>
    <w:pPr>
      <w:spacing w:after="0" w:line="240" w:lineRule="auto"/>
    </w:pPr>
  </w:style>
  <w:style w:type="character" w:styleId="Hyperlink">
    <w:name w:val="Hyperlink"/>
    <w:basedOn w:val="DefaultParagraphFont"/>
    <w:uiPriority w:val="99"/>
    <w:unhideWhenUsed/>
    <w:rsid w:val="00DB3A3F"/>
    <w:rPr>
      <w:color w:val="0000FF" w:themeColor="hyperlink"/>
      <w:u w:val="single"/>
    </w:rPr>
  </w:style>
  <w:style w:type="paragraph" w:styleId="Header">
    <w:name w:val="header"/>
    <w:basedOn w:val="Normal"/>
    <w:link w:val="HeaderChar"/>
    <w:uiPriority w:val="99"/>
    <w:unhideWhenUsed/>
    <w:rsid w:val="001374C2"/>
    <w:pPr>
      <w:tabs>
        <w:tab w:val="center" w:pos="4680"/>
        <w:tab w:val="right" w:pos="9360"/>
      </w:tabs>
    </w:pPr>
  </w:style>
  <w:style w:type="character" w:customStyle="1" w:styleId="HeaderChar">
    <w:name w:val="Header Char"/>
    <w:basedOn w:val="DefaultParagraphFont"/>
    <w:link w:val="Header"/>
    <w:uiPriority w:val="99"/>
    <w:rsid w:val="001374C2"/>
    <w:rPr>
      <w:rFonts w:ascii="Times" w:eastAsia="Times New Roman" w:hAnsi="Times" w:cs="Times New Roman"/>
      <w:noProof/>
      <w:color w:val="000000"/>
      <w:sz w:val="24"/>
      <w:szCs w:val="24"/>
    </w:rPr>
  </w:style>
  <w:style w:type="paragraph" w:styleId="Footer">
    <w:name w:val="footer"/>
    <w:basedOn w:val="Normal"/>
    <w:link w:val="FooterChar"/>
    <w:uiPriority w:val="99"/>
    <w:unhideWhenUsed/>
    <w:rsid w:val="001374C2"/>
    <w:pPr>
      <w:tabs>
        <w:tab w:val="center" w:pos="4680"/>
        <w:tab w:val="right" w:pos="9360"/>
      </w:tabs>
    </w:pPr>
  </w:style>
  <w:style w:type="character" w:customStyle="1" w:styleId="FooterChar">
    <w:name w:val="Footer Char"/>
    <w:basedOn w:val="DefaultParagraphFont"/>
    <w:link w:val="Footer"/>
    <w:uiPriority w:val="99"/>
    <w:rsid w:val="001374C2"/>
    <w:rPr>
      <w:rFonts w:ascii="Times" w:eastAsia="Times New Roman" w:hAnsi="Times" w:cs="Times New Roman"/>
      <w:noProof/>
      <w:color w:val="000000"/>
      <w:sz w:val="24"/>
      <w:szCs w:val="24"/>
    </w:rPr>
  </w:style>
  <w:style w:type="character" w:customStyle="1" w:styleId="Heading2Char">
    <w:name w:val="Heading 2 Char"/>
    <w:basedOn w:val="DefaultParagraphFont"/>
    <w:link w:val="Heading2"/>
    <w:uiPriority w:val="9"/>
    <w:semiHidden/>
    <w:rsid w:val="00D476E6"/>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D476E6"/>
    <w:rPr>
      <w:b/>
      <w:bCs/>
    </w:rPr>
  </w:style>
  <w:style w:type="paragraph" w:customStyle="1" w:styleId="outreachbody">
    <w:name w:val="outreach body"/>
    <w:basedOn w:val="Normal"/>
    <w:rsid w:val="00446D80"/>
    <w:pPr>
      <w:spacing w:after="120"/>
      <w:jc w:val="both"/>
    </w:pPr>
  </w:style>
  <w:style w:type="character" w:styleId="PlaceholderText">
    <w:name w:val="Placeholder Text"/>
    <w:basedOn w:val="DefaultParagraphFont"/>
    <w:uiPriority w:val="99"/>
    <w:semiHidden/>
    <w:rsid w:val="00FC3691"/>
    <w:rPr>
      <w:color w:val="808080"/>
    </w:rPr>
  </w:style>
  <w:style w:type="character" w:customStyle="1" w:styleId="Heading3Char">
    <w:name w:val="Heading 3 Char"/>
    <w:basedOn w:val="DefaultParagraphFont"/>
    <w:link w:val="Heading3"/>
    <w:uiPriority w:val="9"/>
    <w:semiHidden/>
    <w:rsid w:val="00D476E6"/>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476E6"/>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D476E6"/>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D476E6"/>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D476E6"/>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D476E6"/>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D476E6"/>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D476E6"/>
    <w:pPr>
      <w:spacing w:line="240" w:lineRule="auto"/>
    </w:pPr>
    <w:rPr>
      <w:b/>
      <w:bCs/>
      <w:smallCaps/>
      <w:color w:val="1F497D" w:themeColor="text2"/>
    </w:rPr>
  </w:style>
  <w:style w:type="paragraph" w:styleId="Title">
    <w:name w:val="Title"/>
    <w:basedOn w:val="Normal"/>
    <w:next w:val="Normal"/>
    <w:link w:val="TitleChar"/>
    <w:uiPriority w:val="10"/>
    <w:qFormat/>
    <w:rsid w:val="00D476E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D476E6"/>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D476E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D476E6"/>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D476E6"/>
    <w:rPr>
      <w:i/>
      <w:iCs/>
    </w:rPr>
  </w:style>
  <w:style w:type="paragraph" w:styleId="Quote">
    <w:name w:val="Quote"/>
    <w:basedOn w:val="Normal"/>
    <w:next w:val="Normal"/>
    <w:link w:val="QuoteChar"/>
    <w:uiPriority w:val="29"/>
    <w:qFormat/>
    <w:rsid w:val="00D476E6"/>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D476E6"/>
    <w:rPr>
      <w:color w:val="1F497D" w:themeColor="text2"/>
      <w:sz w:val="24"/>
      <w:szCs w:val="24"/>
    </w:rPr>
  </w:style>
  <w:style w:type="paragraph" w:styleId="IntenseQuote">
    <w:name w:val="Intense Quote"/>
    <w:basedOn w:val="Normal"/>
    <w:next w:val="Normal"/>
    <w:link w:val="IntenseQuoteChar"/>
    <w:uiPriority w:val="30"/>
    <w:qFormat/>
    <w:rsid w:val="00D476E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D476E6"/>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D476E6"/>
    <w:rPr>
      <w:i/>
      <w:iCs/>
      <w:color w:val="595959" w:themeColor="text1" w:themeTint="A6"/>
    </w:rPr>
  </w:style>
  <w:style w:type="character" w:styleId="IntenseEmphasis">
    <w:name w:val="Intense Emphasis"/>
    <w:basedOn w:val="DefaultParagraphFont"/>
    <w:uiPriority w:val="21"/>
    <w:qFormat/>
    <w:rsid w:val="00D476E6"/>
    <w:rPr>
      <w:b/>
      <w:bCs/>
      <w:i/>
      <w:iCs/>
    </w:rPr>
  </w:style>
  <w:style w:type="character" w:styleId="SubtleReference">
    <w:name w:val="Subtle Reference"/>
    <w:basedOn w:val="DefaultParagraphFont"/>
    <w:uiPriority w:val="31"/>
    <w:qFormat/>
    <w:rsid w:val="00D476E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476E6"/>
    <w:rPr>
      <w:b/>
      <w:bCs/>
      <w:smallCaps/>
      <w:color w:val="1F497D" w:themeColor="text2"/>
      <w:u w:val="single"/>
    </w:rPr>
  </w:style>
  <w:style w:type="character" w:styleId="BookTitle">
    <w:name w:val="Book Title"/>
    <w:basedOn w:val="DefaultParagraphFont"/>
    <w:uiPriority w:val="33"/>
    <w:qFormat/>
    <w:rsid w:val="00D476E6"/>
    <w:rPr>
      <w:b/>
      <w:bCs/>
      <w:smallCaps/>
      <w:spacing w:val="10"/>
    </w:rPr>
  </w:style>
  <w:style w:type="paragraph" w:styleId="TOCHeading">
    <w:name w:val="TOC Heading"/>
    <w:basedOn w:val="Heading1"/>
    <w:next w:val="Normal"/>
    <w:uiPriority w:val="39"/>
    <w:semiHidden/>
    <w:unhideWhenUsed/>
    <w:qFormat/>
    <w:rsid w:val="00D476E6"/>
    <w:pPr>
      <w:outlineLvl w:val="9"/>
    </w:pPr>
  </w:style>
  <w:style w:type="paragraph" w:customStyle="1" w:styleId="ruler0">
    <w:name w:val="ruler 0"/>
    <w:basedOn w:val="Normal"/>
    <w:uiPriority w:val="99"/>
    <w:rsid w:val="00C22957"/>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autoSpaceDE w:val="0"/>
      <w:autoSpaceDN w:val="0"/>
      <w:adjustRightInd w:val="0"/>
      <w:spacing w:after="0" w:line="240" w:lineRule="auto"/>
    </w:pPr>
    <w:rPr>
      <w:rFonts w:ascii="Courier" w:hAnsi="Courier" w:cs="Courier"/>
      <w:noProof/>
      <w:color w:val="000000"/>
      <w:sz w:val="24"/>
      <w:szCs w:val="24"/>
    </w:rPr>
  </w:style>
  <w:style w:type="paragraph" w:styleId="NormalWeb">
    <w:name w:val="Normal (Web)"/>
    <w:basedOn w:val="Normal"/>
    <w:semiHidden/>
    <w:unhideWhenUsed/>
    <w:rsid w:val="00DE3E0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86C70"/>
    <w:rPr>
      <w:color w:val="605E5C"/>
      <w:shd w:val="clear" w:color="auto" w:fill="E1DFDD"/>
    </w:rPr>
  </w:style>
  <w:style w:type="character" w:styleId="FollowedHyperlink">
    <w:name w:val="FollowedHyperlink"/>
    <w:basedOn w:val="DefaultParagraphFont"/>
    <w:uiPriority w:val="99"/>
    <w:semiHidden/>
    <w:unhideWhenUsed/>
    <w:rsid w:val="00347F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2371">
      <w:bodyDiv w:val="1"/>
      <w:marLeft w:val="0"/>
      <w:marRight w:val="0"/>
      <w:marTop w:val="0"/>
      <w:marBottom w:val="0"/>
      <w:divBdr>
        <w:top w:val="none" w:sz="0" w:space="0" w:color="auto"/>
        <w:left w:val="none" w:sz="0" w:space="0" w:color="auto"/>
        <w:bottom w:val="none" w:sz="0" w:space="0" w:color="auto"/>
        <w:right w:val="none" w:sz="0" w:space="0" w:color="auto"/>
      </w:divBdr>
    </w:div>
    <w:div w:id="1476675336">
      <w:bodyDiv w:val="1"/>
      <w:marLeft w:val="0"/>
      <w:marRight w:val="0"/>
      <w:marTop w:val="0"/>
      <w:marBottom w:val="0"/>
      <w:divBdr>
        <w:top w:val="none" w:sz="0" w:space="0" w:color="auto"/>
        <w:left w:val="none" w:sz="0" w:space="0" w:color="auto"/>
        <w:bottom w:val="none" w:sz="0" w:space="0" w:color="auto"/>
        <w:right w:val="none" w:sz="0" w:space="0" w:color="auto"/>
      </w:divBdr>
      <w:divsChild>
        <w:div w:id="95910839">
          <w:marLeft w:val="0"/>
          <w:marRight w:val="0"/>
          <w:marTop w:val="0"/>
          <w:marBottom w:val="0"/>
          <w:divBdr>
            <w:top w:val="none" w:sz="0" w:space="0" w:color="auto"/>
            <w:left w:val="none" w:sz="0" w:space="0" w:color="auto"/>
            <w:bottom w:val="none" w:sz="0" w:space="0" w:color="auto"/>
            <w:right w:val="none" w:sz="0" w:space="0" w:color="auto"/>
          </w:divBdr>
          <w:divsChild>
            <w:div w:id="1121725376">
              <w:marLeft w:val="0"/>
              <w:marRight w:val="0"/>
              <w:marTop w:val="0"/>
              <w:marBottom w:val="0"/>
              <w:divBdr>
                <w:top w:val="none" w:sz="0" w:space="0" w:color="auto"/>
                <w:left w:val="none" w:sz="0" w:space="0" w:color="auto"/>
                <w:bottom w:val="none" w:sz="0" w:space="0" w:color="auto"/>
                <w:right w:val="none" w:sz="0" w:space="0" w:color="auto"/>
              </w:divBdr>
              <w:divsChild>
                <w:div w:id="1320420009">
                  <w:marLeft w:val="0"/>
                  <w:marRight w:val="0"/>
                  <w:marTop w:val="0"/>
                  <w:marBottom w:val="0"/>
                  <w:divBdr>
                    <w:top w:val="none" w:sz="0" w:space="0" w:color="auto"/>
                    <w:left w:val="none" w:sz="0" w:space="0" w:color="auto"/>
                    <w:bottom w:val="none" w:sz="0" w:space="0" w:color="auto"/>
                    <w:right w:val="none" w:sz="0" w:space="0" w:color="auto"/>
                  </w:divBdr>
                  <w:divsChild>
                    <w:div w:id="409622509">
                      <w:marLeft w:val="0"/>
                      <w:marRight w:val="0"/>
                      <w:marTop w:val="0"/>
                      <w:marBottom w:val="0"/>
                      <w:divBdr>
                        <w:top w:val="none" w:sz="0" w:space="0" w:color="auto"/>
                        <w:left w:val="none" w:sz="0" w:space="0" w:color="auto"/>
                        <w:bottom w:val="none" w:sz="0" w:space="0" w:color="auto"/>
                        <w:right w:val="none" w:sz="0" w:space="0" w:color="auto"/>
                      </w:divBdr>
                      <w:divsChild>
                        <w:div w:id="1104691338">
                          <w:marLeft w:val="0"/>
                          <w:marRight w:val="0"/>
                          <w:marTop w:val="0"/>
                          <w:marBottom w:val="0"/>
                          <w:divBdr>
                            <w:top w:val="none" w:sz="0" w:space="0" w:color="auto"/>
                            <w:left w:val="none" w:sz="0" w:space="0" w:color="auto"/>
                            <w:bottom w:val="none" w:sz="0" w:space="0" w:color="auto"/>
                            <w:right w:val="none" w:sz="0" w:space="0" w:color="auto"/>
                          </w:divBdr>
                          <w:divsChild>
                            <w:div w:id="1304967321">
                              <w:marLeft w:val="0"/>
                              <w:marRight w:val="0"/>
                              <w:marTop w:val="0"/>
                              <w:marBottom w:val="0"/>
                              <w:divBdr>
                                <w:top w:val="none" w:sz="0" w:space="0" w:color="auto"/>
                                <w:left w:val="none" w:sz="0" w:space="0" w:color="auto"/>
                                <w:bottom w:val="none" w:sz="0" w:space="0" w:color="auto"/>
                                <w:right w:val="none" w:sz="0" w:space="0" w:color="auto"/>
                              </w:divBdr>
                            </w:div>
                            <w:div w:id="12222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7995">
                  <w:marLeft w:val="0"/>
                  <w:marRight w:val="0"/>
                  <w:marTop w:val="0"/>
                  <w:marBottom w:val="0"/>
                  <w:divBdr>
                    <w:top w:val="none" w:sz="0" w:space="0" w:color="auto"/>
                    <w:left w:val="none" w:sz="0" w:space="0" w:color="auto"/>
                    <w:bottom w:val="none" w:sz="0" w:space="0" w:color="auto"/>
                    <w:right w:val="none" w:sz="0" w:space="0" w:color="auto"/>
                  </w:divBdr>
                </w:div>
                <w:div w:id="1320384392">
                  <w:marLeft w:val="0"/>
                  <w:marRight w:val="0"/>
                  <w:marTop w:val="225"/>
                  <w:marBottom w:val="0"/>
                  <w:divBdr>
                    <w:top w:val="none" w:sz="0" w:space="0" w:color="auto"/>
                    <w:left w:val="none" w:sz="0" w:space="0" w:color="auto"/>
                    <w:bottom w:val="none" w:sz="0" w:space="0" w:color="auto"/>
                    <w:right w:val="none" w:sz="0" w:space="0" w:color="auto"/>
                  </w:divBdr>
                </w:div>
                <w:div w:id="449663169">
                  <w:marLeft w:val="0"/>
                  <w:marRight w:val="0"/>
                  <w:marTop w:val="0"/>
                  <w:marBottom w:val="0"/>
                  <w:divBdr>
                    <w:top w:val="none" w:sz="0" w:space="0" w:color="auto"/>
                    <w:left w:val="none" w:sz="0" w:space="0" w:color="auto"/>
                    <w:bottom w:val="none" w:sz="0" w:space="0" w:color="auto"/>
                    <w:right w:val="none" w:sz="0" w:space="0" w:color="auto"/>
                  </w:divBdr>
                  <w:divsChild>
                    <w:div w:id="1116674104">
                      <w:marLeft w:val="0"/>
                      <w:marRight w:val="0"/>
                      <w:marTop w:val="0"/>
                      <w:marBottom w:val="0"/>
                      <w:divBdr>
                        <w:top w:val="none" w:sz="0" w:space="0" w:color="auto"/>
                        <w:left w:val="none" w:sz="0" w:space="0" w:color="auto"/>
                        <w:bottom w:val="none" w:sz="0" w:space="0" w:color="auto"/>
                        <w:right w:val="none" w:sz="0" w:space="0" w:color="auto"/>
                      </w:divBdr>
                    </w:div>
                  </w:divsChild>
                </w:div>
                <w:div w:id="1733038351">
                  <w:marLeft w:val="0"/>
                  <w:marRight w:val="0"/>
                  <w:marTop w:val="0"/>
                  <w:marBottom w:val="0"/>
                  <w:divBdr>
                    <w:top w:val="none" w:sz="0" w:space="0" w:color="auto"/>
                    <w:left w:val="none" w:sz="0" w:space="0" w:color="auto"/>
                    <w:bottom w:val="none" w:sz="0" w:space="0" w:color="auto"/>
                    <w:right w:val="none" w:sz="0" w:space="0" w:color="auto"/>
                  </w:divBdr>
                  <w:divsChild>
                    <w:div w:id="1669290723">
                      <w:marLeft w:val="240"/>
                      <w:marRight w:val="75"/>
                      <w:marTop w:val="825"/>
                      <w:marBottom w:val="300"/>
                      <w:divBdr>
                        <w:top w:val="none" w:sz="0" w:space="0" w:color="auto"/>
                        <w:left w:val="none" w:sz="0" w:space="0" w:color="auto"/>
                        <w:bottom w:val="none" w:sz="0" w:space="0" w:color="auto"/>
                        <w:right w:val="none" w:sz="0" w:space="0" w:color="auto"/>
                      </w:divBdr>
                    </w:div>
                    <w:div w:id="1614826616">
                      <w:marLeft w:val="0"/>
                      <w:marRight w:val="720"/>
                      <w:marTop w:val="0"/>
                      <w:marBottom w:val="0"/>
                      <w:divBdr>
                        <w:top w:val="none" w:sz="0" w:space="0" w:color="auto"/>
                        <w:left w:val="none" w:sz="0" w:space="0" w:color="auto"/>
                        <w:bottom w:val="none" w:sz="0" w:space="0" w:color="auto"/>
                        <w:right w:val="none" w:sz="0" w:space="0" w:color="auto"/>
                      </w:divBdr>
                    </w:div>
                    <w:div w:id="1122770086">
                      <w:marLeft w:val="0"/>
                      <w:marRight w:val="720"/>
                      <w:marTop w:val="0"/>
                      <w:marBottom w:val="0"/>
                      <w:divBdr>
                        <w:top w:val="none" w:sz="0" w:space="0" w:color="auto"/>
                        <w:left w:val="none" w:sz="0" w:space="0" w:color="auto"/>
                        <w:bottom w:val="none" w:sz="0" w:space="0" w:color="auto"/>
                        <w:right w:val="none" w:sz="0" w:space="0" w:color="auto"/>
                      </w:divBdr>
                    </w:div>
                    <w:div w:id="744767484">
                      <w:marLeft w:val="0"/>
                      <w:marRight w:val="720"/>
                      <w:marTop w:val="0"/>
                      <w:marBottom w:val="0"/>
                      <w:divBdr>
                        <w:top w:val="none" w:sz="0" w:space="0" w:color="auto"/>
                        <w:left w:val="none" w:sz="0" w:space="0" w:color="auto"/>
                        <w:bottom w:val="none" w:sz="0" w:space="0" w:color="auto"/>
                        <w:right w:val="none" w:sz="0" w:space="0" w:color="auto"/>
                      </w:divBdr>
                    </w:div>
                    <w:div w:id="863594432">
                      <w:marLeft w:val="0"/>
                      <w:marRight w:val="720"/>
                      <w:marTop w:val="0"/>
                      <w:marBottom w:val="0"/>
                      <w:divBdr>
                        <w:top w:val="none" w:sz="0" w:space="0" w:color="auto"/>
                        <w:left w:val="none" w:sz="0" w:space="0" w:color="auto"/>
                        <w:bottom w:val="none" w:sz="0" w:space="0" w:color="auto"/>
                        <w:right w:val="none" w:sz="0" w:space="0" w:color="auto"/>
                      </w:divBdr>
                    </w:div>
                    <w:div w:id="337117686">
                      <w:marLeft w:val="0"/>
                      <w:marRight w:val="720"/>
                      <w:marTop w:val="0"/>
                      <w:marBottom w:val="0"/>
                      <w:divBdr>
                        <w:top w:val="none" w:sz="0" w:space="0" w:color="auto"/>
                        <w:left w:val="none" w:sz="0" w:space="0" w:color="auto"/>
                        <w:bottom w:val="none" w:sz="0" w:space="0" w:color="auto"/>
                        <w:right w:val="none" w:sz="0" w:space="0" w:color="auto"/>
                      </w:divBdr>
                    </w:div>
                    <w:div w:id="54133163">
                      <w:marLeft w:val="0"/>
                      <w:marRight w:val="720"/>
                      <w:marTop w:val="0"/>
                      <w:marBottom w:val="0"/>
                      <w:divBdr>
                        <w:top w:val="none" w:sz="0" w:space="0" w:color="auto"/>
                        <w:left w:val="none" w:sz="0" w:space="0" w:color="auto"/>
                        <w:bottom w:val="none" w:sz="0" w:space="0" w:color="auto"/>
                        <w:right w:val="none" w:sz="0" w:space="0" w:color="auto"/>
                      </w:divBdr>
                    </w:div>
                    <w:div w:id="1691182533">
                      <w:marLeft w:val="0"/>
                      <w:marRight w:val="720"/>
                      <w:marTop w:val="0"/>
                      <w:marBottom w:val="0"/>
                      <w:divBdr>
                        <w:top w:val="none" w:sz="0" w:space="0" w:color="auto"/>
                        <w:left w:val="none" w:sz="0" w:space="0" w:color="auto"/>
                        <w:bottom w:val="none" w:sz="0" w:space="0" w:color="auto"/>
                        <w:right w:val="none" w:sz="0" w:space="0" w:color="auto"/>
                      </w:divBdr>
                    </w:div>
                  </w:divsChild>
                </w:div>
                <w:div w:id="7605544">
                  <w:marLeft w:val="0"/>
                  <w:marRight w:val="0"/>
                  <w:marTop w:val="75"/>
                  <w:marBottom w:val="12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tin.mitzkus@usda.gov" TargetMode="External"/><Relationship Id="rId18" Type="http://schemas.openxmlformats.org/officeDocument/2006/relationships/hyperlink" Target="https://www.opm.gov/policy-data-oversight/classification-qualification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martin.mitzkus@usda.gov" TargetMode="External"/><Relationship Id="rId2" Type="http://schemas.openxmlformats.org/officeDocument/2006/relationships/numbering" Target="numbering.xml"/><Relationship Id="rId16" Type="http://schemas.openxmlformats.org/officeDocument/2006/relationships/hyperlink" Target="http://www.fs.usda.gov/nezperceclearwat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mailto:martin.mitzkus@usda.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EFCC0-DE3D-4529-9CA0-50D951BBD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USDA Forest Service</dc:creator>
  <cp:lastModifiedBy>Osborn gaines, Joslyn - FS</cp:lastModifiedBy>
  <cp:revision>3</cp:revision>
  <cp:lastPrinted>2016-04-18T21:43:00Z</cp:lastPrinted>
  <dcterms:created xsi:type="dcterms:W3CDTF">2022-01-04T18:47:00Z</dcterms:created>
  <dcterms:modified xsi:type="dcterms:W3CDTF">2022-01-04T18:49:00Z</dcterms:modified>
</cp:coreProperties>
</file>