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46111" w14:textId="77777777" w:rsidR="000B145C" w:rsidRPr="000F5711" w:rsidRDefault="000B145C" w:rsidP="000F5711">
      <w:pPr>
        <w:spacing w:line="240" w:lineRule="auto"/>
        <w:ind w:left="-900" w:right="-990"/>
        <w:jc w:val="center"/>
        <w:rPr>
          <w:rStyle w:val="Strong"/>
          <w:rFonts w:asciiTheme="majorHAnsi" w:hAnsiTheme="majorHAnsi" w:cstheme="majorHAnsi"/>
          <w:sz w:val="24"/>
          <w:szCs w:val="24"/>
        </w:rPr>
      </w:pPr>
    </w:p>
    <w:p w14:paraId="44596ED6" w14:textId="4EC3D404" w:rsidR="003E42F5" w:rsidRPr="00CB6671" w:rsidRDefault="003E42F5" w:rsidP="00CB6671">
      <w:pPr>
        <w:spacing w:line="240" w:lineRule="auto"/>
        <w:ind w:left="-900" w:right="-990"/>
        <w:jc w:val="center"/>
        <w:rPr>
          <w:rStyle w:val="Strong"/>
          <w:rFonts w:asciiTheme="majorHAnsi" w:hAnsiTheme="majorHAnsi" w:cstheme="majorHAnsi"/>
          <w:color w:val="auto"/>
          <w:sz w:val="24"/>
          <w:szCs w:val="24"/>
        </w:rPr>
      </w:pPr>
      <w:r w:rsidRPr="00CB6671">
        <w:rPr>
          <w:rStyle w:val="Strong"/>
          <w:rFonts w:asciiTheme="majorHAnsi" w:hAnsiTheme="majorHAnsi" w:cstheme="majorHAnsi"/>
          <w:color w:val="auto"/>
          <w:sz w:val="24"/>
          <w:szCs w:val="24"/>
        </w:rPr>
        <w:t>OUTREACH</w:t>
      </w:r>
      <w:r w:rsidR="00211154" w:rsidRPr="00CB6671">
        <w:rPr>
          <w:rStyle w:val="Strong"/>
          <w:rFonts w:asciiTheme="majorHAnsi" w:hAnsiTheme="majorHAnsi" w:cstheme="majorHAnsi"/>
          <w:color w:val="auto"/>
          <w:sz w:val="24"/>
          <w:szCs w:val="24"/>
        </w:rPr>
        <w:t>-</w:t>
      </w:r>
      <w:r w:rsidR="00C8718E" w:rsidRPr="00CB6671">
        <w:rPr>
          <w:rStyle w:val="Strong"/>
          <w:rFonts w:asciiTheme="majorHAnsi" w:hAnsiTheme="majorHAnsi" w:cstheme="majorHAnsi"/>
          <w:color w:val="auto"/>
          <w:sz w:val="24"/>
          <w:szCs w:val="24"/>
        </w:rPr>
        <w:t xml:space="preserve">Permanent </w:t>
      </w:r>
      <w:r w:rsidR="00284120" w:rsidRPr="00CB6671">
        <w:rPr>
          <w:rStyle w:val="Strong"/>
          <w:rFonts w:asciiTheme="majorHAnsi" w:hAnsiTheme="majorHAnsi" w:cstheme="majorHAnsi"/>
          <w:color w:val="auto"/>
          <w:sz w:val="24"/>
          <w:szCs w:val="24"/>
        </w:rPr>
        <w:t>Single Vacancy</w:t>
      </w:r>
    </w:p>
    <w:p w14:paraId="2E9E2818" w14:textId="40159CCB" w:rsidR="00F023BD" w:rsidRPr="00CB6671" w:rsidRDefault="00027AEA" w:rsidP="00CB6671">
      <w:pPr>
        <w:spacing w:line="240" w:lineRule="auto"/>
        <w:ind w:left="-900" w:right="-990"/>
        <w:jc w:val="center"/>
        <w:rPr>
          <w:rStyle w:val="Strong"/>
          <w:rFonts w:asciiTheme="majorHAnsi" w:hAnsiTheme="majorHAnsi" w:cstheme="majorHAnsi"/>
          <w:color w:val="auto"/>
          <w:sz w:val="24"/>
          <w:szCs w:val="24"/>
        </w:rPr>
      </w:pPr>
      <w:r>
        <w:rPr>
          <w:rStyle w:val="Strong"/>
          <w:rFonts w:asciiTheme="majorHAnsi" w:hAnsiTheme="majorHAnsi" w:cstheme="majorHAnsi"/>
          <w:color w:val="auto"/>
          <w:sz w:val="24"/>
          <w:szCs w:val="24"/>
        </w:rPr>
        <w:t>Forestry Technician</w:t>
      </w:r>
      <w:r w:rsidR="002430EC">
        <w:rPr>
          <w:rStyle w:val="Strong"/>
          <w:rFonts w:asciiTheme="majorHAnsi" w:hAnsiTheme="majorHAnsi" w:cstheme="majorHAnsi"/>
          <w:color w:val="auto"/>
          <w:sz w:val="24"/>
          <w:szCs w:val="24"/>
        </w:rPr>
        <w:t xml:space="preserve"> (TSI)</w:t>
      </w:r>
      <w:r w:rsidR="009904B5" w:rsidRPr="00CB6671">
        <w:rPr>
          <w:rStyle w:val="Strong"/>
          <w:rFonts w:asciiTheme="majorHAnsi" w:hAnsiTheme="majorHAnsi" w:cstheme="majorHAnsi"/>
          <w:color w:val="auto"/>
          <w:sz w:val="24"/>
          <w:szCs w:val="24"/>
        </w:rPr>
        <w:t xml:space="preserve"> GS-0</w:t>
      </w:r>
      <w:r w:rsidR="00C8718E" w:rsidRPr="00CB6671">
        <w:rPr>
          <w:rStyle w:val="Strong"/>
          <w:rFonts w:asciiTheme="majorHAnsi" w:hAnsiTheme="majorHAnsi" w:cstheme="majorHAnsi"/>
          <w:color w:val="auto"/>
          <w:sz w:val="24"/>
          <w:szCs w:val="24"/>
        </w:rPr>
        <w:t>462-</w:t>
      </w:r>
      <w:r w:rsidR="008649EB" w:rsidRPr="00CB6671">
        <w:rPr>
          <w:rStyle w:val="Strong"/>
          <w:rFonts w:asciiTheme="majorHAnsi" w:hAnsiTheme="majorHAnsi" w:cstheme="majorHAnsi"/>
          <w:color w:val="auto"/>
          <w:sz w:val="24"/>
          <w:szCs w:val="24"/>
        </w:rPr>
        <w:t>4/</w:t>
      </w:r>
      <w:r w:rsidR="00C8718E" w:rsidRPr="00CB6671">
        <w:rPr>
          <w:rStyle w:val="Strong"/>
          <w:rFonts w:asciiTheme="majorHAnsi" w:hAnsiTheme="majorHAnsi" w:cstheme="majorHAnsi"/>
          <w:color w:val="auto"/>
          <w:sz w:val="24"/>
          <w:szCs w:val="24"/>
        </w:rPr>
        <w:t>5</w:t>
      </w:r>
      <w:r w:rsidR="008F5126" w:rsidRPr="00CB6671">
        <w:rPr>
          <w:rStyle w:val="Strong"/>
          <w:rFonts w:asciiTheme="majorHAnsi" w:hAnsiTheme="majorHAnsi" w:cstheme="majorHAnsi"/>
          <w:color w:val="auto"/>
          <w:sz w:val="24"/>
          <w:szCs w:val="24"/>
        </w:rPr>
        <w:t xml:space="preserve"> (</w:t>
      </w:r>
      <w:r w:rsidR="00C8718E" w:rsidRPr="00CB6671">
        <w:rPr>
          <w:rStyle w:val="Strong"/>
          <w:rFonts w:asciiTheme="majorHAnsi" w:hAnsiTheme="majorHAnsi" w:cstheme="majorHAnsi"/>
          <w:color w:val="auto"/>
          <w:sz w:val="24"/>
          <w:szCs w:val="24"/>
        </w:rPr>
        <w:t>7</w:t>
      </w:r>
      <w:r w:rsidR="008F5126" w:rsidRPr="00CB6671">
        <w:rPr>
          <w:rStyle w:val="Strong"/>
          <w:rFonts w:asciiTheme="majorHAnsi" w:hAnsiTheme="majorHAnsi" w:cstheme="majorHAnsi"/>
          <w:color w:val="auto"/>
          <w:sz w:val="24"/>
          <w:szCs w:val="24"/>
        </w:rPr>
        <w:t>)</w:t>
      </w:r>
      <w:r w:rsidR="009904B5" w:rsidRPr="00CB6671">
        <w:rPr>
          <w:rStyle w:val="Strong"/>
          <w:rFonts w:asciiTheme="majorHAnsi" w:hAnsiTheme="majorHAnsi" w:cstheme="majorHAnsi"/>
          <w:color w:val="auto"/>
          <w:sz w:val="24"/>
          <w:szCs w:val="24"/>
        </w:rPr>
        <w:t xml:space="preserve"> </w:t>
      </w:r>
      <w:r w:rsidR="0009545F" w:rsidRPr="00CB6671">
        <w:rPr>
          <w:rStyle w:val="Strong"/>
          <w:rFonts w:asciiTheme="majorHAnsi" w:hAnsiTheme="majorHAnsi" w:cstheme="majorHAnsi"/>
          <w:color w:val="auto"/>
          <w:sz w:val="24"/>
          <w:szCs w:val="24"/>
        </w:rPr>
        <w:t>Tiller</w:t>
      </w:r>
      <w:r w:rsidR="00F023BD" w:rsidRPr="00CB6671">
        <w:rPr>
          <w:rStyle w:val="Strong"/>
          <w:rFonts w:asciiTheme="majorHAnsi" w:hAnsiTheme="majorHAnsi" w:cstheme="majorHAnsi"/>
          <w:color w:val="auto"/>
          <w:sz w:val="24"/>
          <w:szCs w:val="24"/>
        </w:rPr>
        <w:t xml:space="preserve"> Ranger District</w:t>
      </w:r>
    </w:p>
    <w:p w14:paraId="6784C13F" w14:textId="77777777" w:rsidR="00F023BD" w:rsidRPr="000F5711" w:rsidRDefault="00F023BD" w:rsidP="00CB6671">
      <w:pPr>
        <w:spacing w:line="240" w:lineRule="auto"/>
        <w:ind w:left="-900" w:right="-990"/>
        <w:jc w:val="center"/>
        <w:rPr>
          <w:rStyle w:val="Strong"/>
          <w:rFonts w:asciiTheme="majorHAnsi" w:hAnsiTheme="majorHAnsi" w:cstheme="majorHAnsi"/>
          <w:color w:val="auto"/>
          <w:sz w:val="24"/>
          <w:szCs w:val="24"/>
        </w:rPr>
      </w:pPr>
      <w:r w:rsidRPr="00CB6671">
        <w:rPr>
          <w:rStyle w:val="Strong"/>
          <w:rFonts w:asciiTheme="majorHAnsi" w:hAnsiTheme="majorHAnsi" w:cstheme="majorHAnsi"/>
          <w:color w:val="auto"/>
          <w:sz w:val="24"/>
          <w:szCs w:val="24"/>
        </w:rPr>
        <w:t>Umpqua National Forest</w:t>
      </w:r>
    </w:p>
    <w:p w14:paraId="340745AA" w14:textId="77777777" w:rsidR="00A974D8" w:rsidRPr="000F5711" w:rsidRDefault="00A974D8" w:rsidP="00CB6671">
      <w:pPr>
        <w:tabs>
          <w:tab w:val="left" w:pos="9720"/>
        </w:tabs>
        <w:spacing w:line="240" w:lineRule="auto"/>
        <w:ind w:left="-907" w:right="432"/>
        <w:jc w:val="center"/>
        <w:rPr>
          <w:rFonts w:asciiTheme="majorHAnsi" w:eastAsia="Times New Roman" w:hAnsiTheme="majorHAnsi" w:cstheme="majorHAnsi"/>
          <w:color w:val="000000"/>
          <w:kern w:val="28"/>
          <w14:cntxtAlts/>
        </w:rPr>
      </w:pPr>
    </w:p>
    <w:p w14:paraId="76E6CF97" w14:textId="62CC25AD" w:rsidR="00F42EFC" w:rsidRPr="00F42EFC" w:rsidRDefault="00F42EFC" w:rsidP="0009545F">
      <w:pPr>
        <w:tabs>
          <w:tab w:val="left" w:pos="9720"/>
        </w:tabs>
        <w:spacing w:line="240" w:lineRule="auto"/>
        <w:ind w:left="-907" w:right="432"/>
        <w:rPr>
          <w:rFonts w:asciiTheme="majorHAnsi" w:hAnsiTheme="majorHAnsi" w:cstheme="majorHAnsi"/>
        </w:rPr>
      </w:pPr>
      <w:r w:rsidRPr="00F42EFC">
        <w:rPr>
          <w:rFonts w:asciiTheme="majorHAnsi" w:hAnsiTheme="majorHAnsi" w:cstheme="majorHAnsi"/>
        </w:rPr>
        <w:t xml:space="preserve">The Umpqua National Forest is conducting outreach </w:t>
      </w:r>
      <w:r w:rsidR="00422027">
        <w:rPr>
          <w:rFonts w:asciiTheme="majorHAnsi" w:hAnsiTheme="majorHAnsi" w:cstheme="majorHAnsi"/>
        </w:rPr>
        <w:t xml:space="preserve">for </w:t>
      </w:r>
      <w:r w:rsidR="00284120">
        <w:rPr>
          <w:rFonts w:asciiTheme="majorHAnsi" w:hAnsiTheme="majorHAnsi" w:cstheme="majorHAnsi"/>
        </w:rPr>
        <w:t xml:space="preserve">a </w:t>
      </w:r>
      <w:r w:rsidR="002430EC">
        <w:rPr>
          <w:rFonts w:asciiTheme="majorHAnsi" w:hAnsiTheme="majorHAnsi" w:cstheme="majorHAnsi"/>
        </w:rPr>
        <w:t>Forestry</w:t>
      </w:r>
      <w:r w:rsidR="00C8718E">
        <w:rPr>
          <w:rFonts w:asciiTheme="majorHAnsi" w:hAnsiTheme="majorHAnsi" w:cstheme="majorHAnsi"/>
        </w:rPr>
        <w:t xml:space="preserve"> Technician</w:t>
      </w:r>
      <w:r w:rsidR="002430EC">
        <w:rPr>
          <w:rFonts w:asciiTheme="majorHAnsi" w:hAnsiTheme="majorHAnsi" w:cstheme="majorHAnsi"/>
        </w:rPr>
        <w:t xml:space="preserve"> (TSI)</w:t>
      </w:r>
      <w:r w:rsidR="009904B5" w:rsidRPr="009904B5">
        <w:rPr>
          <w:rFonts w:asciiTheme="majorHAnsi" w:hAnsiTheme="majorHAnsi" w:cstheme="majorHAnsi"/>
        </w:rPr>
        <w:t xml:space="preserve"> GS-</w:t>
      </w:r>
      <w:r w:rsidR="002C18F4">
        <w:rPr>
          <w:rFonts w:asciiTheme="majorHAnsi" w:hAnsiTheme="majorHAnsi" w:cstheme="majorHAnsi"/>
        </w:rPr>
        <w:t>0</w:t>
      </w:r>
      <w:r w:rsidR="00C8718E">
        <w:rPr>
          <w:rFonts w:asciiTheme="majorHAnsi" w:hAnsiTheme="majorHAnsi" w:cstheme="majorHAnsi"/>
        </w:rPr>
        <w:t>462</w:t>
      </w:r>
      <w:r w:rsidR="002C18F4">
        <w:rPr>
          <w:rFonts w:asciiTheme="majorHAnsi" w:hAnsiTheme="majorHAnsi" w:cstheme="majorHAnsi"/>
        </w:rPr>
        <w:t>-</w:t>
      </w:r>
      <w:r w:rsidR="008F5126">
        <w:rPr>
          <w:rFonts w:asciiTheme="majorHAnsi" w:hAnsiTheme="majorHAnsi" w:cstheme="majorHAnsi"/>
        </w:rPr>
        <w:t>4/</w:t>
      </w:r>
      <w:r w:rsidR="00C8718E">
        <w:rPr>
          <w:rFonts w:asciiTheme="majorHAnsi" w:hAnsiTheme="majorHAnsi" w:cstheme="majorHAnsi"/>
        </w:rPr>
        <w:t>5</w:t>
      </w:r>
      <w:r w:rsidR="008F5126">
        <w:rPr>
          <w:rFonts w:asciiTheme="majorHAnsi" w:hAnsiTheme="majorHAnsi" w:cstheme="majorHAnsi"/>
        </w:rPr>
        <w:t xml:space="preserve"> (</w:t>
      </w:r>
      <w:r w:rsidR="00C8718E">
        <w:rPr>
          <w:rFonts w:asciiTheme="majorHAnsi" w:hAnsiTheme="majorHAnsi" w:cstheme="majorHAnsi"/>
        </w:rPr>
        <w:t>7</w:t>
      </w:r>
      <w:r w:rsidR="008F5126">
        <w:rPr>
          <w:rFonts w:asciiTheme="majorHAnsi" w:hAnsiTheme="majorHAnsi" w:cstheme="majorHAnsi"/>
        </w:rPr>
        <w:t>)</w:t>
      </w:r>
      <w:r w:rsidR="00A36AB3">
        <w:rPr>
          <w:rFonts w:asciiTheme="majorHAnsi" w:hAnsiTheme="majorHAnsi" w:cstheme="majorHAnsi"/>
        </w:rPr>
        <w:t xml:space="preserve"> </w:t>
      </w:r>
      <w:r w:rsidR="00422027">
        <w:rPr>
          <w:rFonts w:asciiTheme="majorHAnsi" w:hAnsiTheme="majorHAnsi" w:cstheme="majorHAnsi"/>
        </w:rPr>
        <w:t>opportunity for the Tiller Ranger District</w:t>
      </w:r>
      <w:r w:rsidRPr="00F42EFC">
        <w:rPr>
          <w:rFonts w:asciiTheme="majorHAnsi" w:hAnsiTheme="majorHAnsi" w:cstheme="majorHAnsi"/>
        </w:rPr>
        <w:t xml:space="preserve"> located in </w:t>
      </w:r>
      <w:r w:rsidR="00422027">
        <w:rPr>
          <w:rFonts w:asciiTheme="majorHAnsi" w:hAnsiTheme="majorHAnsi" w:cstheme="majorHAnsi"/>
        </w:rPr>
        <w:t>SW</w:t>
      </w:r>
      <w:r w:rsidRPr="00F42EFC">
        <w:rPr>
          <w:rFonts w:asciiTheme="majorHAnsi" w:hAnsiTheme="majorHAnsi" w:cstheme="majorHAnsi"/>
        </w:rPr>
        <w:t xml:space="preserve"> Oregon</w:t>
      </w:r>
      <w:r w:rsidR="0009545F">
        <w:rPr>
          <w:rFonts w:asciiTheme="majorHAnsi" w:hAnsiTheme="majorHAnsi" w:cstheme="majorHAnsi"/>
        </w:rPr>
        <w:t xml:space="preserve"> </w:t>
      </w:r>
      <w:r w:rsidR="0009545F" w:rsidRPr="00F42EFC">
        <w:rPr>
          <w:rFonts w:asciiTheme="majorHAnsi" w:hAnsiTheme="majorHAnsi" w:cstheme="majorHAnsi"/>
        </w:rPr>
        <w:t>along th</w:t>
      </w:r>
      <w:r w:rsidR="0009545F">
        <w:rPr>
          <w:rFonts w:asciiTheme="majorHAnsi" w:hAnsiTheme="majorHAnsi" w:cstheme="majorHAnsi"/>
        </w:rPr>
        <w:t>e</w:t>
      </w:r>
      <w:r w:rsidR="0009545F" w:rsidRPr="00F42EFC">
        <w:rPr>
          <w:rFonts w:asciiTheme="majorHAnsi" w:hAnsiTheme="majorHAnsi" w:cstheme="majorHAnsi"/>
        </w:rPr>
        <w:t xml:space="preserve"> bank</w:t>
      </w:r>
      <w:r w:rsidR="0009545F">
        <w:rPr>
          <w:rFonts w:asciiTheme="majorHAnsi" w:hAnsiTheme="majorHAnsi" w:cstheme="majorHAnsi"/>
        </w:rPr>
        <w:t>s</w:t>
      </w:r>
      <w:r w:rsidR="0009545F" w:rsidRPr="00F42EFC">
        <w:rPr>
          <w:rFonts w:asciiTheme="majorHAnsi" w:hAnsiTheme="majorHAnsi" w:cstheme="majorHAnsi"/>
        </w:rPr>
        <w:t xml:space="preserve"> of the South Umpqua River. </w:t>
      </w:r>
    </w:p>
    <w:p w14:paraId="02600A1C" w14:textId="77777777" w:rsidR="001C7F28" w:rsidRPr="000F5711" w:rsidRDefault="001C7F28" w:rsidP="0009614A">
      <w:pPr>
        <w:tabs>
          <w:tab w:val="left" w:pos="9720"/>
        </w:tabs>
        <w:spacing w:line="240" w:lineRule="auto"/>
        <w:ind w:right="432"/>
        <w:rPr>
          <w:rFonts w:asciiTheme="majorHAnsi" w:eastAsia="Times New Roman" w:hAnsiTheme="majorHAnsi" w:cstheme="majorHAnsi"/>
          <w:color w:val="000000"/>
          <w:kern w:val="28"/>
          <w14:cntxtAlts/>
        </w:rPr>
      </w:pPr>
      <w:bookmarkStart w:id="0" w:name="_GoBack"/>
    </w:p>
    <w:bookmarkEnd w:id="0"/>
    <w:p w14:paraId="4156AEB5" w14:textId="5A9A3758" w:rsidR="00C30BDB" w:rsidRPr="000F5711" w:rsidRDefault="00C30BDB" w:rsidP="000B145C">
      <w:pPr>
        <w:tabs>
          <w:tab w:val="left" w:pos="9720"/>
        </w:tabs>
        <w:spacing w:line="240" w:lineRule="auto"/>
        <w:ind w:left="-907" w:right="432"/>
        <w:rPr>
          <w:rFonts w:asciiTheme="majorHAnsi" w:eastAsia="Times New Roman" w:hAnsiTheme="majorHAnsi" w:cstheme="majorHAnsi"/>
          <w:color w:val="000000"/>
          <w:kern w:val="28"/>
          <w14:cntxtAlts/>
        </w:rPr>
      </w:pPr>
      <w:r w:rsidRPr="0023559A">
        <w:rPr>
          <w:rFonts w:asciiTheme="majorHAnsi" w:eastAsia="Times New Roman" w:hAnsiTheme="majorHAnsi" w:cstheme="majorHAnsi"/>
          <w:color w:val="000000"/>
          <w:kern w:val="28"/>
          <w14:cntxtAlts/>
        </w:rPr>
        <w:t xml:space="preserve">Please respond to this outreach by </w:t>
      </w:r>
      <w:r w:rsidR="00487F30">
        <w:rPr>
          <w:rFonts w:asciiTheme="majorHAnsi" w:eastAsia="Times New Roman" w:hAnsiTheme="majorHAnsi" w:cstheme="majorHAnsi"/>
          <w:color w:val="000000"/>
          <w:kern w:val="28"/>
          <w14:cntxtAlts/>
        </w:rPr>
        <w:t xml:space="preserve">close of business on </w:t>
      </w:r>
      <w:r w:rsidR="0009614A">
        <w:rPr>
          <w:rFonts w:asciiTheme="majorHAnsi" w:eastAsia="Times New Roman" w:hAnsiTheme="majorHAnsi" w:cstheme="majorHAnsi"/>
          <w:color w:val="000000"/>
          <w:kern w:val="28"/>
          <w14:cntxtAlts/>
        </w:rPr>
        <w:t xml:space="preserve">Friday, </w:t>
      </w:r>
      <w:r w:rsidR="00C8718E">
        <w:rPr>
          <w:rFonts w:asciiTheme="majorHAnsi" w:eastAsia="Times New Roman" w:hAnsiTheme="majorHAnsi" w:cstheme="majorHAnsi"/>
          <w:b/>
          <w:color w:val="000000"/>
          <w:kern w:val="28"/>
          <w14:cntxtAlts/>
        </w:rPr>
        <w:t>January 27</w:t>
      </w:r>
      <w:r w:rsidR="00F04926" w:rsidRPr="001B76BC">
        <w:rPr>
          <w:rFonts w:asciiTheme="majorHAnsi" w:eastAsia="Times New Roman" w:hAnsiTheme="majorHAnsi" w:cstheme="majorHAnsi"/>
          <w:b/>
          <w:color w:val="000000"/>
          <w:kern w:val="28"/>
          <w:vertAlign w:val="superscript"/>
          <w14:cntxtAlts/>
        </w:rPr>
        <w:t>th</w:t>
      </w:r>
      <w:r w:rsidR="00F04926">
        <w:rPr>
          <w:rFonts w:asciiTheme="majorHAnsi" w:eastAsia="Times New Roman" w:hAnsiTheme="majorHAnsi" w:cstheme="majorHAnsi"/>
          <w:b/>
          <w:color w:val="000000"/>
          <w:kern w:val="28"/>
          <w14:cntxtAlts/>
        </w:rPr>
        <w:t>,</w:t>
      </w:r>
      <w:r w:rsidRPr="0023559A">
        <w:rPr>
          <w:rFonts w:asciiTheme="majorHAnsi" w:eastAsia="Times New Roman" w:hAnsiTheme="majorHAnsi" w:cstheme="majorHAnsi"/>
          <w:b/>
          <w:color w:val="000000"/>
          <w:kern w:val="28"/>
          <w14:cntxtAlts/>
        </w:rPr>
        <w:t xml:space="preserve"> 202</w:t>
      </w:r>
      <w:r w:rsidR="00C8718E">
        <w:rPr>
          <w:rFonts w:asciiTheme="majorHAnsi" w:eastAsia="Times New Roman" w:hAnsiTheme="majorHAnsi" w:cstheme="majorHAnsi"/>
          <w:b/>
          <w:color w:val="000000"/>
          <w:kern w:val="28"/>
          <w14:cntxtAlts/>
        </w:rPr>
        <w:t>3</w:t>
      </w:r>
      <w:r w:rsidRPr="0023559A">
        <w:rPr>
          <w:rFonts w:asciiTheme="majorHAnsi" w:eastAsia="Times New Roman" w:hAnsiTheme="majorHAnsi" w:cstheme="majorHAnsi"/>
          <w:color w:val="000000"/>
          <w:kern w:val="28"/>
          <w14:cntxtAlts/>
        </w:rPr>
        <w:t xml:space="preserve"> to </w:t>
      </w:r>
      <w:r w:rsidR="0009614A">
        <w:rPr>
          <w:rFonts w:asciiTheme="majorHAnsi" w:eastAsia="Times New Roman" w:hAnsiTheme="majorHAnsi" w:cstheme="majorHAnsi"/>
          <w:color w:val="000000"/>
          <w:kern w:val="28"/>
          <w14:cntxtAlts/>
        </w:rPr>
        <w:t xml:space="preserve">the outreach database or to </w:t>
      </w:r>
      <w:r w:rsidR="00C8718E">
        <w:rPr>
          <w:rFonts w:asciiTheme="majorHAnsi" w:eastAsia="Times New Roman" w:hAnsiTheme="majorHAnsi" w:cstheme="majorHAnsi"/>
          <w:color w:val="000000"/>
          <w:kern w:val="28"/>
          <w14:cntxtAlts/>
        </w:rPr>
        <w:t>William Reading</w:t>
      </w:r>
      <w:r w:rsidR="00C576F5" w:rsidRPr="0023559A">
        <w:rPr>
          <w:rFonts w:asciiTheme="majorHAnsi" w:eastAsia="Times New Roman" w:hAnsiTheme="majorHAnsi" w:cstheme="majorHAnsi"/>
          <w:color w:val="000000"/>
          <w:kern w:val="28"/>
          <w14:cntxtAlts/>
        </w:rPr>
        <w:t xml:space="preserve">, </w:t>
      </w:r>
      <w:r w:rsidR="00C8718E">
        <w:rPr>
          <w:rFonts w:asciiTheme="majorHAnsi" w:eastAsia="Times New Roman" w:hAnsiTheme="majorHAnsi" w:cstheme="majorHAnsi"/>
          <w:color w:val="000000"/>
          <w:kern w:val="28"/>
          <w14:cntxtAlts/>
        </w:rPr>
        <w:t>Tiller Ranger District Silviculturist: William.reading@usda.gov</w:t>
      </w:r>
    </w:p>
    <w:p w14:paraId="5E91C4B1" w14:textId="77777777" w:rsidR="000B145C" w:rsidRDefault="000B145C" w:rsidP="00740461">
      <w:pPr>
        <w:tabs>
          <w:tab w:val="left" w:pos="9720"/>
        </w:tabs>
        <w:spacing w:line="240" w:lineRule="auto"/>
        <w:ind w:left="-907" w:right="432"/>
        <w:rPr>
          <w:rFonts w:ascii="Times New Roman" w:eastAsia="Times New Roman" w:hAnsi="Times New Roman" w:cs="Times New Roman"/>
          <w:color w:val="000000"/>
          <w:kern w:val="28"/>
          <w14:cntxtAlts/>
        </w:rPr>
      </w:pPr>
    </w:p>
    <w:p w14:paraId="5A507DA8" w14:textId="77777777" w:rsidR="00704BB3" w:rsidRDefault="000B145C" w:rsidP="00704BB3">
      <w:pPr>
        <w:tabs>
          <w:tab w:val="left" w:pos="9720"/>
        </w:tabs>
        <w:spacing w:line="240" w:lineRule="auto"/>
        <w:ind w:left="-907" w:right="432"/>
        <w:rPr>
          <w:rFonts w:asciiTheme="majorHAnsi" w:eastAsia="Times New Roman" w:hAnsiTheme="majorHAnsi" w:cstheme="majorHAnsi"/>
          <w:b/>
          <w:color w:val="000000"/>
          <w:kern w:val="28"/>
          <w14:cntxtAlts/>
        </w:rPr>
      </w:pPr>
      <w:r w:rsidRPr="00CB6671">
        <w:rPr>
          <w:rFonts w:asciiTheme="majorHAnsi" w:eastAsia="Times New Roman" w:hAnsiTheme="majorHAnsi" w:cstheme="majorHAnsi"/>
          <w:b/>
          <w:color w:val="000000"/>
          <w:kern w:val="28"/>
          <w14:cntxtAlts/>
        </w:rPr>
        <w:t>About the Position</w:t>
      </w:r>
      <w:r w:rsidR="00215920" w:rsidRPr="00CB6671">
        <w:rPr>
          <w:rFonts w:asciiTheme="majorHAnsi" w:eastAsia="Times New Roman" w:hAnsiTheme="majorHAnsi" w:cstheme="majorHAnsi"/>
          <w:b/>
          <w:color w:val="000000"/>
          <w:kern w:val="28"/>
          <w14:cntxtAlts/>
        </w:rPr>
        <w:t xml:space="preserve"> </w:t>
      </w:r>
    </w:p>
    <w:p w14:paraId="0A8D73F1" w14:textId="02E5C4D6" w:rsidR="00704BB3" w:rsidRPr="00704BB3" w:rsidRDefault="008649EB" w:rsidP="00704BB3">
      <w:pPr>
        <w:tabs>
          <w:tab w:val="left" w:pos="9720"/>
        </w:tabs>
        <w:spacing w:line="240" w:lineRule="auto"/>
        <w:ind w:left="-907" w:right="432"/>
        <w:rPr>
          <w:rFonts w:asciiTheme="majorHAnsi" w:hAnsiTheme="majorHAnsi" w:cstheme="majorHAnsi"/>
        </w:rPr>
      </w:pPr>
      <w:r w:rsidRPr="00704BB3">
        <w:rPr>
          <w:rFonts w:asciiTheme="majorHAnsi" w:hAnsiTheme="majorHAnsi" w:cstheme="majorHAnsi"/>
        </w:rPr>
        <w:t>The incumbent will serve as a</w:t>
      </w:r>
      <w:r w:rsidR="00B10833">
        <w:rPr>
          <w:rFonts w:asciiTheme="majorHAnsi" w:hAnsiTheme="majorHAnsi" w:cstheme="majorHAnsi"/>
        </w:rPr>
        <w:t xml:space="preserve"> District </w:t>
      </w:r>
      <w:r w:rsidRPr="00704BB3">
        <w:rPr>
          <w:rFonts w:asciiTheme="majorHAnsi" w:hAnsiTheme="majorHAnsi" w:cstheme="majorHAnsi"/>
        </w:rPr>
        <w:t xml:space="preserve">culturist and assists with the preparation and implementation of project work plans for silvicultural examinations, </w:t>
      </w:r>
      <w:r w:rsidR="00704BB3" w:rsidRPr="00704BB3">
        <w:rPr>
          <w:rFonts w:asciiTheme="majorHAnsi" w:hAnsiTheme="majorHAnsi" w:cstheme="majorHAnsi"/>
        </w:rPr>
        <w:t>reforestation,</w:t>
      </w:r>
      <w:r w:rsidRPr="00704BB3">
        <w:rPr>
          <w:rFonts w:asciiTheme="majorHAnsi" w:hAnsiTheme="majorHAnsi" w:cstheme="majorHAnsi"/>
        </w:rPr>
        <w:t xml:space="preserve"> and timber stand improvement activities for the Umpqua National Forest. Conducts silviculture examination, layout and design of field projects. </w:t>
      </w:r>
    </w:p>
    <w:p w14:paraId="3F0B131D" w14:textId="77777777" w:rsidR="00704BB3" w:rsidRPr="00704BB3" w:rsidRDefault="00704BB3" w:rsidP="00704BB3">
      <w:pPr>
        <w:tabs>
          <w:tab w:val="left" w:pos="9720"/>
        </w:tabs>
        <w:spacing w:line="240" w:lineRule="auto"/>
        <w:ind w:left="-907" w:right="432"/>
        <w:rPr>
          <w:rFonts w:asciiTheme="majorHAnsi" w:hAnsiTheme="majorHAnsi" w:cstheme="majorHAnsi"/>
        </w:rPr>
      </w:pPr>
    </w:p>
    <w:p w14:paraId="350473B2" w14:textId="26E902E6" w:rsidR="00704BB3" w:rsidRPr="00704BB3" w:rsidRDefault="008649EB" w:rsidP="00704BB3">
      <w:pPr>
        <w:tabs>
          <w:tab w:val="left" w:pos="9720"/>
        </w:tabs>
        <w:spacing w:line="240" w:lineRule="auto"/>
        <w:ind w:left="-907" w:right="432"/>
        <w:rPr>
          <w:rFonts w:asciiTheme="majorHAnsi" w:hAnsiTheme="majorHAnsi" w:cstheme="majorHAnsi"/>
        </w:rPr>
      </w:pPr>
      <w:r w:rsidRPr="00704BB3">
        <w:rPr>
          <w:rFonts w:asciiTheme="majorHAnsi" w:hAnsiTheme="majorHAnsi" w:cstheme="majorHAnsi"/>
        </w:rPr>
        <w:t>Serves as COR or inspector on specific contracts as assigned and supervises force account projects. Ensures all provisions are enforced and proper measures are taken to protect and enhance resource values in accordance with contract objectives. Prepares and submits related inspection reports; checks for compliance on needed corrective actions and recommends final acceptance of the contract upon completion as authorized.</w:t>
      </w:r>
    </w:p>
    <w:p w14:paraId="5420F058" w14:textId="77777777" w:rsidR="00704BB3" w:rsidRPr="00704BB3" w:rsidRDefault="00704BB3" w:rsidP="00704BB3">
      <w:pPr>
        <w:tabs>
          <w:tab w:val="left" w:pos="9720"/>
        </w:tabs>
        <w:spacing w:line="240" w:lineRule="auto"/>
        <w:ind w:left="-907" w:right="432"/>
        <w:rPr>
          <w:rFonts w:asciiTheme="majorHAnsi" w:hAnsiTheme="majorHAnsi" w:cstheme="majorHAnsi"/>
        </w:rPr>
      </w:pPr>
    </w:p>
    <w:p w14:paraId="413FBDA5" w14:textId="77777777" w:rsidR="00704BB3" w:rsidRPr="00704BB3" w:rsidRDefault="008649EB" w:rsidP="00704BB3">
      <w:pPr>
        <w:tabs>
          <w:tab w:val="left" w:pos="9720"/>
        </w:tabs>
        <w:spacing w:line="240" w:lineRule="auto"/>
        <w:ind w:left="-907" w:right="432"/>
        <w:rPr>
          <w:rFonts w:asciiTheme="majorHAnsi" w:hAnsiTheme="majorHAnsi" w:cstheme="majorHAnsi"/>
        </w:rPr>
      </w:pPr>
      <w:r w:rsidRPr="00704BB3">
        <w:rPr>
          <w:rFonts w:asciiTheme="majorHAnsi" w:hAnsiTheme="majorHAnsi" w:cstheme="majorHAnsi"/>
        </w:rPr>
        <w:t xml:space="preserve">Maintains records of accomplishments in TSI and reforestation activities for entry in vegetation databases (FACTS, </w:t>
      </w:r>
      <w:proofErr w:type="spellStart"/>
      <w:r w:rsidRPr="00704BB3">
        <w:rPr>
          <w:rFonts w:asciiTheme="majorHAnsi" w:hAnsiTheme="majorHAnsi" w:cstheme="majorHAnsi"/>
        </w:rPr>
        <w:t>FSVeg</w:t>
      </w:r>
      <w:proofErr w:type="spellEnd"/>
      <w:r w:rsidRPr="00704BB3">
        <w:rPr>
          <w:rFonts w:asciiTheme="majorHAnsi" w:hAnsiTheme="majorHAnsi" w:cstheme="majorHAnsi"/>
        </w:rPr>
        <w:t xml:space="preserve"> or current programs).</w:t>
      </w:r>
    </w:p>
    <w:p w14:paraId="59348AF2" w14:textId="77777777" w:rsidR="00704BB3" w:rsidRPr="00704BB3" w:rsidRDefault="00704BB3" w:rsidP="00704BB3">
      <w:pPr>
        <w:tabs>
          <w:tab w:val="left" w:pos="9720"/>
        </w:tabs>
        <w:spacing w:line="240" w:lineRule="auto"/>
        <w:ind w:left="-907" w:right="432"/>
        <w:rPr>
          <w:rFonts w:asciiTheme="majorHAnsi" w:hAnsiTheme="majorHAnsi" w:cstheme="majorHAnsi"/>
        </w:rPr>
      </w:pPr>
    </w:p>
    <w:p w14:paraId="1D15B3CE" w14:textId="455B4360" w:rsidR="00704BB3" w:rsidRPr="00704BB3" w:rsidRDefault="008649EB" w:rsidP="00704BB3">
      <w:pPr>
        <w:tabs>
          <w:tab w:val="left" w:pos="9720"/>
        </w:tabs>
        <w:spacing w:line="240" w:lineRule="auto"/>
        <w:ind w:left="-907" w:right="432"/>
        <w:rPr>
          <w:rFonts w:asciiTheme="majorHAnsi" w:hAnsiTheme="majorHAnsi" w:cstheme="majorHAnsi"/>
        </w:rPr>
      </w:pPr>
      <w:r w:rsidRPr="00704BB3">
        <w:rPr>
          <w:rFonts w:asciiTheme="majorHAnsi" w:hAnsiTheme="majorHAnsi" w:cstheme="majorHAnsi"/>
        </w:rPr>
        <w:t>This is a non-supervisory position.</w:t>
      </w:r>
    </w:p>
    <w:p w14:paraId="08D9ECAC" w14:textId="55BBC53B" w:rsidR="00704BB3" w:rsidRDefault="00704BB3" w:rsidP="00704BB3">
      <w:pPr>
        <w:tabs>
          <w:tab w:val="left" w:pos="9720"/>
        </w:tabs>
        <w:spacing w:line="240" w:lineRule="auto"/>
        <w:ind w:left="-907" w:right="432"/>
        <w:rPr>
          <w:rFonts w:asciiTheme="majorHAnsi" w:eastAsia="Times New Roman" w:hAnsiTheme="majorHAnsi" w:cstheme="majorHAnsi"/>
          <w:b/>
          <w:color w:val="000000"/>
          <w:kern w:val="28"/>
          <w14:cntxtAlts/>
        </w:rPr>
      </w:pPr>
    </w:p>
    <w:p w14:paraId="1F8A4858" w14:textId="2333E418" w:rsidR="00704BB3" w:rsidRDefault="00704BB3" w:rsidP="00704BB3">
      <w:pPr>
        <w:tabs>
          <w:tab w:val="left" w:pos="9720"/>
        </w:tabs>
        <w:spacing w:line="240" w:lineRule="auto"/>
        <w:ind w:left="-907" w:right="432"/>
        <w:rPr>
          <w:rFonts w:asciiTheme="majorHAnsi" w:eastAsia="Times New Roman" w:hAnsiTheme="majorHAnsi" w:cstheme="majorHAnsi"/>
          <w:b/>
          <w:color w:val="000000"/>
          <w:kern w:val="28"/>
          <w14:cntxtAlts/>
        </w:rPr>
      </w:pPr>
      <w:r>
        <w:rPr>
          <w:rFonts w:asciiTheme="majorHAnsi" w:eastAsia="Times New Roman" w:hAnsiTheme="majorHAnsi" w:cstheme="majorHAnsi"/>
          <w:b/>
          <w:color w:val="000000"/>
          <w:kern w:val="28"/>
          <w14:cntxtAlts/>
        </w:rPr>
        <w:t>Qualifications</w:t>
      </w:r>
    </w:p>
    <w:p w14:paraId="1E50658D" w14:textId="44733CD8" w:rsidR="00704BB3" w:rsidRDefault="00704BB3" w:rsidP="00704BB3">
      <w:pPr>
        <w:tabs>
          <w:tab w:val="left" w:pos="9720"/>
        </w:tabs>
        <w:spacing w:line="240" w:lineRule="auto"/>
        <w:ind w:left="-907" w:right="432"/>
        <w:rPr>
          <w:rFonts w:asciiTheme="majorHAnsi" w:hAnsiTheme="majorHAnsi" w:cstheme="majorHAnsi"/>
          <w:color w:val="212121"/>
          <w:shd w:val="clear" w:color="auto" w:fill="FFFFFF"/>
        </w:rPr>
      </w:pPr>
      <w:r w:rsidRPr="00704BB3">
        <w:rPr>
          <w:rStyle w:val="Strong"/>
          <w:rFonts w:asciiTheme="majorHAnsi" w:hAnsiTheme="majorHAnsi" w:cstheme="majorHAnsi"/>
          <w:color w:val="212121"/>
          <w:shd w:val="clear" w:color="auto" w:fill="FFFFFF"/>
        </w:rPr>
        <w:t>For the GS-04 level:</w:t>
      </w:r>
      <w:r w:rsidRPr="00704BB3">
        <w:rPr>
          <w:rFonts w:asciiTheme="majorHAnsi" w:hAnsiTheme="majorHAnsi" w:cstheme="majorHAnsi"/>
          <w:color w:val="212121"/>
          <w:shd w:val="clear" w:color="auto" w:fill="FFFFFF"/>
        </w:rPr>
        <w:t> Applicants must have six months of general experience (any type of work that demonstrated the ability to perform the work of the position, or experience that provided a familiarity with the subject matter or processes of the broad subject area of the occupation) </w:t>
      </w:r>
      <w:r w:rsidRPr="00704BB3">
        <w:rPr>
          <w:rStyle w:val="Strong"/>
          <w:rFonts w:asciiTheme="majorHAnsi" w:hAnsiTheme="majorHAnsi" w:cstheme="majorHAnsi"/>
          <w:color w:val="212121"/>
          <w:shd w:val="clear" w:color="auto" w:fill="FFFFFF"/>
        </w:rPr>
        <w:t>and </w:t>
      </w:r>
      <w:r w:rsidRPr="00704BB3">
        <w:rPr>
          <w:rFonts w:asciiTheme="majorHAnsi" w:hAnsiTheme="majorHAnsi" w:cstheme="majorHAnsi"/>
          <w:color w:val="212121"/>
          <w:shd w:val="clear" w:color="auto" w:fill="FFFFFF"/>
        </w:rPr>
        <w:t>six months of specialized experience that is directly related to the work of the position.</w:t>
      </w:r>
    </w:p>
    <w:p w14:paraId="13F201C3" w14:textId="18C244C3" w:rsidR="00704BB3" w:rsidRDefault="00704BB3" w:rsidP="00704BB3">
      <w:pPr>
        <w:tabs>
          <w:tab w:val="left" w:pos="9720"/>
        </w:tabs>
        <w:spacing w:line="240" w:lineRule="auto"/>
        <w:ind w:left="-907" w:right="432"/>
        <w:rPr>
          <w:rFonts w:asciiTheme="majorHAnsi" w:eastAsia="Times New Roman" w:hAnsiTheme="majorHAnsi" w:cstheme="majorHAnsi"/>
          <w:b/>
          <w:color w:val="000000"/>
          <w:kern w:val="28"/>
          <w:highlight w:val="yellow"/>
          <w14:cntxtAlts/>
        </w:rPr>
      </w:pPr>
    </w:p>
    <w:p w14:paraId="6FD4B0B9" w14:textId="3FF4055F" w:rsidR="00704BB3" w:rsidRDefault="00704BB3" w:rsidP="00704BB3">
      <w:pPr>
        <w:tabs>
          <w:tab w:val="left" w:pos="9720"/>
        </w:tabs>
        <w:spacing w:line="240" w:lineRule="auto"/>
        <w:ind w:left="-907" w:right="432"/>
        <w:rPr>
          <w:rFonts w:asciiTheme="majorHAnsi" w:hAnsiTheme="majorHAnsi" w:cstheme="majorHAnsi"/>
          <w:color w:val="212121"/>
          <w:shd w:val="clear" w:color="auto" w:fill="FFFFFF"/>
        </w:rPr>
      </w:pPr>
      <w:r w:rsidRPr="00E25716">
        <w:rPr>
          <w:rStyle w:val="Strong"/>
          <w:rFonts w:asciiTheme="majorHAnsi" w:hAnsiTheme="majorHAnsi" w:cstheme="majorHAnsi"/>
          <w:color w:val="212121"/>
          <w:shd w:val="clear" w:color="auto" w:fill="FFFFFF"/>
        </w:rPr>
        <w:t>For the GS-5 level:</w:t>
      </w:r>
      <w:r w:rsidRPr="00E25716">
        <w:rPr>
          <w:rFonts w:asciiTheme="majorHAnsi" w:hAnsiTheme="majorHAnsi" w:cstheme="majorHAnsi"/>
          <w:color w:val="212121"/>
          <w:shd w:val="clear" w:color="auto" w:fill="FFFFFF"/>
        </w:rPr>
        <w:t> Applicants must have one year of specialized experience equivalent to at least GS-4 grade level;</w:t>
      </w:r>
      <w:r w:rsidRPr="00E25716">
        <w:rPr>
          <w:rFonts w:asciiTheme="majorHAnsi" w:hAnsiTheme="majorHAnsi" w:cstheme="majorHAnsi"/>
          <w:color w:val="212121"/>
        </w:rPr>
        <w:br/>
      </w:r>
      <w:r w:rsidRPr="00E25716">
        <w:rPr>
          <w:rFonts w:asciiTheme="majorHAnsi" w:hAnsiTheme="majorHAnsi" w:cstheme="majorHAnsi"/>
          <w:color w:val="212121"/>
        </w:rPr>
        <w:br/>
      </w:r>
      <w:r w:rsidRPr="00E25716">
        <w:rPr>
          <w:rStyle w:val="Strong"/>
          <w:rFonts w:asciiTheme="majorHAnsi" w:hAnsiTheme="majorHAnsi" w:cstheme="majorHAnsi"/>
          <w:color w:val="212121"/>
          <w:shd w:val="clear" w:color="auto" w:fill="FFFFFF"/>
        </w:rPr>
        <w:t>OR </w:t>
      </w:r>
      <w:r w:rsidRPr="00E25716">
        <w:rPr>
          <w:rFonts w:asciiTheme="majorHAnsi" w:hAnsiTheme="majorHAnsi" w:cstheme="majorHAnsi"/>
          <w:color w:val="212121"/>
          <w:shd w:val="clear" w:color="auto" w:fill="FFFFFF"/>
        </w:rPr>
        <w:t>a bachelor's degree or 4 years of successfully completed education above high school (120 semester/180 quarter hours) with major study in forestry, range management, agriculture, or a subject-matter field directly related to the position, or that included at least 24 semester hours in any combination of courses such as forestry, agriculture, crop or plant science, range management or conservation, wildlife management, watershed management, soil science, natural resources, outdoor recreation management, civil or forest engineering, or wildland fire science (no more than 6 semester hours in mathematics is creditable);</w:t>
      </w:r>
      <w:r w:rsidRPr="00E25716">
        <w:rPr>
          <w:rFonts w:asciiTheme="majorHAnsi" w:hAnsiTheme="majorHAnsi" w:cstheme="majorHAnsi"/>
          <w:color w:val="212121"/>
        </w:rPr>
        <w:br/>
      </w:r>
      <w:r w:rsidRPr="00E25716">
        <w:rPr>
          <w:rFonts w:asciiTheme="majorHAnsi" w:hAnsiTheme="majorHAnsi" w:cstheme="majorHAnsi"/>
          <w:color w:val="212121"/>
        </w:rPr>
        <w:br/>
      </w:r>
      <w:r w:rsidRPr="00E25716">
        <w:rPr>
          <w:rStyle w:val="Strong"/>
          <w:rFonts w:asciiTheme="majorHAnsi" w:hAnsiTheme="majorHAnsi" w:cstheme="majorHAnsi"/>
          <w:color w:val="212121"/>
          <w:shd w:val="clear" w:color="auto" w:fill="FFFFFF"/>
        </w:rPr>
        <w:t>OR </w:t>
      </w:r>
      <w:r w:rsidRPr="00E25716">
        <w:rPr>
          <w:rFonts w:asciiTheme="majorHAnsi" w:hAnsiTheme="majorHAnsi" w:cstheme="majorHAnsi"/>
          <w:color w:val="212121"/>
          <w:shd w:val="clear" w:color="auto" w:fill="FFFFFF"/>
        </w:rPr>
        <w:t>combinations of successfully completed post-high school education (in excess of the first 60 semester/90 quarter hours) and specialized experience. The education must have been obtained in an accredited college or university.</w:t>
      </w:r>
    </w:p>
    <w:p w14:paraId="0F7EEB66" w14:textId="77777777" w:rsidR="00E25716" w:rsidRPr="00E25716" w:rsidRDefault="00E25716" w:rsidP="00704BB3">
      <w:pPr>
        <w:tabs>
          <w:tab w:val="left" w:pos="9720"/>
        </w:tabs>
        <w:spacing w:line="240" w:lineRule="auto"/>
        <w:ind w:left="-907" w:right="432"/>
        <w:rPr>
          <w:rFonts w:asciiTheme="majorHAnsi" w:eastAsia="Times New Roman" w:hAnsiTheme="majorHAnsi" w:cstheme="majorHAnsi"/>
          <w:b/>
          <w:color w:val="000000"/>
          <w:kern w:val="28"/>
          <w:highlight w:val="yellow"/>
          <w14:cntxtAlts/>
        </w:rPr>
      </w:pPr>
    </w:p>
    <w:p w14:paraId="7FE73A30" w14:textId="4326B09B" w:rsidR="001B1FD4" w:rsidRPr="001B1FD4" w:rsidRDefault="001B1FD4" w:rsidP="001B1FD4">
      <w:pPr>
        <w:tabs>
          <w:tab w:val="left" w:pos="9720"/>
        </w:tabs>
        <w:spacing w:line="240" w:lineRule="auto"/>
        <w:ind w:left="-907" w:right="432"/>
        <w:rPr>
          <w:rFonts w:asciiTheme="majorHAnsi" w:eastAsia="Times New Roman" w:hAnsiTheme="majorHAnsi" w:cstheme="majorHAnsi"/>
          <w:b/>
          <w:color w:val="000000"/>
          <w:kern w:val="28"/>
          <w14:cntxtAlts/>
        </w:rPr>
      </w:pPr>
      <w:r w:rsidRPr="001B1FD4">
        <w:rPr>
          <w:rFonts w:asciiTheme="majorHAnsi" w:eastAsia="Times New Roman" w:hAnsiTheme="majorHAnsi" w:cstheme="majorHAnsi"/>
          <w:b/>
          <w:color w:val="000000"/>
          <w:kern w:val="28"/>
          <w14:cntxtAlts/>
        </w:rPr>
        <w:t xml:space="preserve">About the District </w:t>
      </w:r>
    </w:p>
    <w:p w14:paraId="64B0497B" w14:textId="77777777" w:rsidR="001B1FD4" w:rsidRPr="001B1FD4" w:rsidRDefault="001B1FD4" w:rsidP="001B1FD4">
      <w:pPr>
        <w:tabs>
          <w:tab w:val="left" w:pos="9720"/>
        </w:tabs>
        <w:spacing w:line="240" w:lineRule="auto"/>
        <w:ind w:left="-907" w:right="432"/>
        <w:rPr>
          <w:rFonts w:asciiTheme="majorHAnsi" w:eastAsia="Times New Roman" w:hAnsiTheme="majorHAnsi" w:cstheme="majorHAnsi"/>
          <w:color w:val="000000"/>
          <w:kern w:val="28"/>
          <w14:cntxtAlts/>
        </w:rPr>
      </w:pPr>
      <w:r w:rsidRPr="001B1FD4">
        <w:rPr>
          <w:rFonts w:asciiTheme="majorHAnsi" w:eastAsia="Times New Roman" w:hAnsiTheme="majorHAnsi" w:cstheme="majorHAnsi"/>
          <w:color w:val="000000"/>
          <w:kern w:val="28"/>
          <w14:cntxtAlts/>
        </w:rPr>
        <w:t xml:space="preserve">The Tiller Ranger District is the southernmost of the four districts which comprise the Umpqua National Forest, located in the southern Cascade Range of Oregon.  Administrative headquarters is located at Tiller Ranger Station, </w:t>
      </w:r>
      <w:r w:rsidRPr="001B1FD4">
        <w:rPr>
          <w:rFonts w:asciiTheme="majorHAnsi" w:eastAsia="Times New Roman" w:hAnsiTheme="majorHAnsi" w:cstheme="majorHAnsi"/>
          <w:color w:val="000000"/>
          <w:kern w:val="28"/>
          <w14:cntxtAlts/>
        </w:rPr>
        <w:lastRenderedPageBreak/>
        <w:t>50 miles southeast of Roseburg, which is the nearest full-service city. The Tiller Ranger District is about 325,000 acres and is historically the hotter and dryer portion of the Umpqua NF land base. There are approximately 60 employees of the district during the heart of field season with those numbers dropping down somewhat during the winter months.</w:t>
      </w:r>
    </w:p>
    <w:p w14:paraId="4B2B07BA" w14:textId="77777777" w:rsidR="00C576F5" w:rsidRPr="000F5711" w:rsidRDefault="00C576F5" w:rsidP="00D97859">
      <w:pPr>
        <w:tabs>
          <w:tab w:val="left" w:pos="9720"/>
        </w:tabs>
        <w:spacing w:line="240" w:lineRule="auto"/>
        <w:ind w:right="432"/>
        <w:rPr>
          <w:rFonts w:asciiTheme="majorHAnsi" w:eastAsia="Times New Roman" w:hAnsiTheme="majorHAnsi" w:cstheme="majorHAnsi"/>
          <w:b/>
          <w:color w:val="000000"/>
          <w:kern w:val="28"/>
          <w14:cntxtAlts/>
        </w:rPr>
      </w:pPr>
    </w:p>
    <w:p w14:paraId="53B09FD0" w14:textId="22CCC3C9" w:rsidR="00734649" w:rsidRPr="00D97859" w:rsidRDefault="000C61B1" w:rsidP="00D97859">
      <w:pPr>
        <w:tabs>
          <w:tab w:val="left" w:pos="9720"/>
        </w:tabs>
        <w:spacing w:line="240" w:lineRule="auto"/>
        <w:ind w:left="-900" w:right="432"/>
        <w:rPr>
          <w:rFonts w:asciiTheme="majorHAnsi" w:eastAsia="Times New Roman" w:hAnsiTheme="majorHAnsi" w:cstheme="majorHAnsi"/>
          <w:b/>
          <w:color w:val="000000"/>
          <w:kern w:val="28"/>
          <w14:cntxtAlts/>
        </w:rPr>
      </w:pPr>
      <w:r w:rsidRPr="000F5711">
        <w:rPr>
          <w:rFonts w:asciiTheme="majorHAnsi" w:eastAsia="Times New Roman" w:hAnsiTheme="majorHAnsi" w:cstheme="majorHAnsi"/>
          <w:b/>
          <w:color w:val="000000"/>
          <w:kern w:val="28"/>
          <w14:cntxtAlts/>
        </w:rPr>
        <w:t>About the Forest</w:t>
      </w:r>
    </w:p>
    <w:p w14:paraId="39EFC6C1" w14:textId="77777777" w:rsidR="008D55AF" w:rsidRPr="000F5711" w:rsidRDefault="000B145C" w:rsidP="000B145C">
      <w:pPr>
        <w:tabs>
          <w:tab w:val="left" w:pos="9720"/>
        </w:tabs>
        <w:spacing w:line="240" w:lineRule="auto"/>
        <w:ind w:left="-907" w:right="432"/>
        <w:rPr>
          <w:rFonts w:asciiTheme="majorHAnsi" w:eastAsia="Times New Roman" w:hAnsiTheme="majorHAnsi" w:cstheme="majorHAnsi"/>
          <w:color w:val="000000"/>
          <w:kern w:val="28"/>
          <w14:cntxtAlts/>
        </w:rPr>
      </w:pPr>
      <w:r w:rsidRPr="000F5711">
        <w:rPr>
          <w:rFonts w:asciiTheme="majorHAnsi" w:eastAsia="Times New Roman" w:hAnsiTheme="majorHAnsi" w:cstheme="majorHAnsi"/>
          <w:color w:val="000000"/>
          <w:kern w:val="28"/>
          <w14:cntxtAlts/>
        </w:rPr>
        <w:t xml:space="preserve">The Umpqua National Forest covers nearly one million acres along the western slopes of the Cascade Mountains in Southwest Oregon.  The Forest encompasses a diverse area of sparkling rivers and lakes, deep canyons, and rugged mountains up to 9200 feet in elevation. The Umpqua produces a wealth of water resources, forest, wildlife, fish habitat, minerals, and outdoor recreation opportunities. Visitors discover a diverse place of thundering waters, high mountain lakes, heart-stopping rapids, and peaceful ponds. The Forest is characterized by its many waterfalls, acres of native forest, three wildernesses, and the Oregon Cascades Recreation Area. </w:t>
      </w:r>
    </w:p>
    <w:p w14:paraId="5B593C01" w14:textId="77777777" w:rsidR="00D97859" w:rsidRDefault="00D97859" w:rsidP="00534DA8">
      <w:pPr>
        <w:tabs>
          <w:tab w:val="left" w:pos="9720"/>
        </w:tabs>
        <w:spacing w:line="240" w:lineRule="auto"/>
        <w:ind w:right="432"/>
        <w:rPr>
          <w:rFonts w:asciiTheme="majorHAnsi" w:eastAsia="Times New Roman" w:hAnsiTheme="majorHAnsi" w:cstheme="majorHAnsi"/>
          <w:color w:val="000000"/>
          <w:kern w:val="28"/>
          <w14:cntxtAlts/>
        </w:rPr>
      </w:pPr>
    </w:p>
    <w:p w14:paraId="67D8D726" w14:textId="448E7D89" w:rsidR="000B145C" w:rsidRPr="000F5711" w:rsidRDefault="000B145C" w:rsidP="000B145C">
      <w:pPr>
        <w:tabs>
          <w:tab w:val="left" w:pos="9720"/>
        </w:tabs>
        <w:spacing w:line="240" w:lineRule="auto"/>
        <w:ind w:left="-907" w:right="432"/>
        <w:rPr>
          <w:rFonts w:asciiTheme="majorHAnsi" w:eastAsia="Times New Roman" w:hAnsiTheme="majorHAnsi" w:cstheme="majorHAnsi"/>
          <w:color w:val="000000"/>
          <w:kern w:val="28"/>
          <w14:cntxtAlts/>
        </w:rPr>
      </w:pPr>
      <w:r w:rsidRPr="000F5711">
        <w:rPr>
          <w:rFonts w:asciiTheme="majorHAnsi" w:eastAsia="Times New Roman" w:hAnsiTheme="majorHAnsi" w:cstheme="majorHAnsi"/>
          <w:color w:val="000000"/>
          <w:kern w:val="28"/>
          <w14:cntxtAlts/>
        </w:rPr>
        <w:t xml:space="preserve">The Umpqua National Forest employs approximately 180 permanent, and 20 hosted employees. The Forest has four ranger district offices geographically located at Cottage Grove, Glide, </w:t>
      </w:r>
      <w:proofErr w:type="spellStart"/>
      <w:r w:rsidRPr="000F5711">
        <w:rPr>
          <w:rFonts w:asciiTheme="majorHAnsi" w:eastAsia="Times New Roman" w:hAnsiTheme="majorHAnsi" w:cstheme="majorHAnsi"/>
          <w:color w:val="000000"/>
          <w:kern w:val="28"/>
          <w14:cntxtAlts/>
        </w:rPr>
        <w:t>Toketee</w:t>
      </w:r>
      <w:proofErr w:type="spellEnd"/>
      <w:r w:rsidRPr="000F5711">
        <w:rPr>
          <w:rFonts w:asciiTheme="majorHAnsi" w:eastAsia="Times New Roman" w:hAnsiTheme="majorHAnsi" w:cstheme="majorHAnsi"/>
          <w:color w:val="000000"/>
          <w:kern w:val="28"/>
          <w14:cntxtAlts/>
        </w:rPr>
        <w:t xml:space="preserve">, and Tiller; and the Dorena Genetics Resource Center, which supports genetic tree improvement and vegetation management programs for Oregon and Washington. The Forest also provides administrative and engineering assistance to the Wolf Creek Civilian Conservation Corps Center located near Glide. The website for Umpqua NF is </w:t>
      </w:r>
      <w:hyperlink r:id="rId11" w:history="1">
        <w:r w:rsidR="0009545F" w:rsidRPr="00C35EBC">
          <w:rPr>
            <w:rStyle w:val="Hyperlink"/>
            <w:rFonts w:asciiTheme="majorHAnsi" w:eastAsia="Times New Roman" w:hAnsiTheme="majorHAnsi" w:cstheme="majorHAnsi"/>
            <w:kern w:val="28"/>
            <w14:cntxtAlts/>
          </w:rPr>
          <w:t>www.fs.usda.gov/umpqua</w:t>
        </w:r>
      </w:hyperlink>
      <w:r w:rsidR="0009545F">
        <w:rPr>
          <w:rFonts w:asciiTheme="majorHAnsi" w:eastAsia="Times New Roman" w:hAnsiTheme="majorHAnsi" w:cstheme="majorHAnsi"/>
          <w:color w:val="000000"/>
          <w:kern w:val="28"/>
          <w14:cntxtAlts/>
        </w:rPr>
        <w:t xml:space="preserve"> </w:t>
      </w:r>
      <w:r w:rsidRPr="000F5711">
        <w:rPr>
          <w:rFonts w:asciiTheme="majorHAnsi" w:eastAsia="Times New Roman" w:hAnsiTheme="majorHAnsi" w:cstheme="majorHAnsi"/>
          <w:color w:val="000000"/>
          <w:kern w:val="28"/>
          <w14:cntxtAlts/>
        </w:rPr>
        <w:t xml:space="preserve">. </w:t>
      </w:r>
    </w:p>
    <w:p w14:paraId="04C2B928" w14:textId="77777777" w:rsidR="00734649" w:rsidRPr="000F5711" w:rsidRDefault="00734649" w:rsidP="000B145C">
      <w:pPr>
        <w:tabs>
          <w:tab w:val="left" w:pos="9720"/>
        </w:tabs>
        <w:spacing w:line="240" w:lineRule="auto"/>
        <w:ind w:left="-907" w:right="432"/>
        <w:rPr>
          <w:rFonts w:asciiTheme="majorHAnsi" w:eastAsia="Times New Roman" w:hAnsiTheme="majorHAnsi" w:cstheme="majorHAnsi"/>
          <w:color w:val="000000"/>
          <w:kern w:val="28"/>
          <w14:cntxtAlts/>
        </w:rPr>
      </w:pPr>
    </w:p>
    <w:p w14:paraId="3D45D9AC" w14:textId="77777777" w:rsidR="00734649" w:rsidRPr="00D97859" w:rsidRDefault="00734649" w:rsidP="00734649">
      <w:pPr>
        <w:tabs>
          <w:tab w:val="left" w:pos="9720"/>
        </w:tabs>
        <w:spacing w:line="240" w:lineRule="auto"/>
        <w:ind w:left="-907" w:right="432"/>
        <w:rPr>
          <w:rFonts w:asciiTheme="majorHAnsi" w:eastAsia="Times New Roman" w:hAnsiTheme="majorHAnsi" w:cstheme="majorHAnsi"/>
          <w:b/>
          <w:bCs/>
          <w:iCs/>
          <w:color w:val="000000"/>
          <w:kern w:val="28"/>
          <w14:cntxtAlts/>
        </w:rPr>
      </w:pPr>
      <w:r w:rsidRPr="00D97859">
        <w:rPr>
          <w:rFonts w:asciiTheme="majorHAnsi" w:eastAsia="Times New Roman" w:hAnsiTheme="majorHAnsi" w:cstheme="majorHAnsi"/>
          <w:b/>
          <w:bCs/>
          <w:iCs/>
          <w:color w:val="000000"/>
          <w:kern w:val="28"/>
          <w14:cntxtAlts/>
        </w:rPr>
        <w:t>Housing</w:t>
      </w:r>
    </w:p>
    <w:p w14:paraId="3BBC606B" w14:textId="63D4CD16" w:rsidR="00734649" w:rsidRPr="000F5711" w:rsidRDefault="00734649" w:rsidP="00734649">
      <w:pPr>
        <w:tabs>
          <w:tab w:val="left" w:pos="9720"/>
        </w:tabs>
        <w:spacing w:line="240" w:lineRule="auto"/>
        <w:ind w:left="-907" w:right="432"/>
        <w:rPr>
          <w:rFonts w:asciiTheme="majorHAnsi" w:eastAsia="Times New Roman" w:hAnsiTheme="majorHAnsi" w:cstheme="majorHAnsi"/>
          <w:color w:val="000000"/>
          <w:kern w:val="28"/>
          <w14:cntxtAlts/>
        </w:rPr>
      </w:pPr>
      <w:r w:rsidRPr="00D97859">
        <w:rPr>
          <w:rFonts w:asciiTheme="majorHAnsi" w:eastAsia="Times New Roman" w:hAnsiTheme="majorHAnsi" w:cstheme="majorHAnsi"/>
          <w:color w:val="000000"/>
          <w:kern w:val="28"/>
          <w14:cntxtAlts/>
        </w:rPr>
        <w:t xml:space="preserve">Government housing </w:t>
      </w:r>
      <w:r w:rsidR="006C60AE">
        <w:rPr>
          <w:rFonts w:asciiTheme="majorHAnsi" w:eastAsia="Times New Roman" w:hAnsiTheme="majorHAnsi" w:cstheme="majorHAnsi"/>
          <w:color w:val="000000"/>
          <w:kern w:val="28"/>
          <w14:cntxtAlts/>
        </w:rPr>
        <w:t>may be available</w:t>
      </w:r>
      <w:r w:rsidRPr="00D97859">
        <w:rPr>
          <w:rFonts w:asciiTheme="majorHAnsi" w:eastAsia="Times New Roman" w:hAnsiTheme="majorHAnsi" w:cstheme="majorHAnsi"/>
          <w:color w:val="000000"/>
          <w:kern w:val="28"/>
          <w14:cntxtAlts/>
        </w:rPr>
        <w:t xml:space="preserve"> at T</w:t>
      </w:r>
      <w:r w:rsidR="00914035">
        <w:rPr>
          <w:rFonts w:asciiTheme="majorHAnsi" w:eastAsia="Times New Roman" w:hAnsiTheme="majorHAnsi" w:cstheme="majorHAnsi"/>
          <w:color w:val="000000"/>
          <w:kern w:val="28"/>
          <w14:cntxtAlts/>
        </w:rPr>
        <w:t xml:space="preserve">iller </w:t>
      </w:r>
      <w:r w:rsidRPr="00D97859">
        <w:rPr>
          <w:rFonts w:asciiTheme="majorHAnsi" w:eastAsia="Times New Roman" w:hAnsiTheme="majorHAnsi" w:cstheme="majorHAnsi"/>
          <w:color w:val="000000"/>
          <w:kern w:val="28"/>
          <w14:cntxtAlts/>
        </w:rPr>
        <w:t>Ranger Station.</w:t>
      </w:r>
    </w:p>
    <w:p w14:paraId="44CBC6E8" w14:textId="77777777" w:rsidR="000B145C" w:rsidRPr="000F5711" w:rsidRDefault="000B145C" w:rsidP="000B145C">
      <w:pPr>
        <w:tabs>
          <w:tab w:val="left" w:pos="9720"/>
        </w:tabs>
        <w:spacing w:line="240" w:lineRule="auto"/>
        <w:ind w:left="-907" w:right="432"/>
        <w:rPr>
          <w:rFonts w:asciiTheme="majorHAnsi" w:eastAsia="Times New Roman" w:hAnsiTheme="majorHAnsi" w:cstheme="majorHAnsi"/>
          <w:color w:val="000000"/>
          <w:kern w:val="28"/>
          <w14:cntxtAlts/>
        </w:rPr>
      </w:pPr>
    </w:p>
    <w:p w14:paraId="589A8A8C" w14:textId="77777777" w:rsidR="000B145C" w:rsidRPr="000F5711" w:rsidRDefault="008D55AF" w:rsidP="000B145C">
      <w:pPr>
        <w:tabs>
          <w:tab w:val="left" w:pos="9720"/>
        </w:tabs>
        <w:spacing w:line="240" w:lineRule="auto"/>
        <w:ind w:left="-907" w:right="432"/>
        <w:rPr>
          <w:rFonts w:asciiTheme="majorHAnsi" w:eastAsia="Times New Roman" w:hAnsiTheme="majorHAnsi" w:cstheme="majorHAnsi"/>
          <w:b/>
          <w:color w:val="000000"/>
          <w:kern w:val="28"/>
          <w14:cntxtAlts/>
        </w:rPr>
      </w:pPr>
      <w:r w:rsidRPr="000F5711">
        <w:rPr>
          <w:rFonts w:asciiTheme="majorHAnsi" w:eastAsia="Times New Roman" w:hAnsiTheme="majorHAnsi" w:cstheme="majorHAnsi"/>
          <w:b/>
          <w:color w:val="000000"/>
          <w:kern w:val="28"/>
          <w14:cntxtAlts/>
        </w:rPr>
        <w:t>About the Community</w:t>
      </w:r>
    </w:p>
    <w:p w14:paraId="76A022C8" w14:textId="77777777" w:rsidR="00914035" w:rsidRDefault="00914035" w:rsidP="00914035">
      <w:pPr>
        <w:tabs>
          <w:tab w:val="left" w:pos="9720"/>
        </w:tabs>
        <w:spacing w:line="240" w:lineRule="auto"/>
        <w:ind w:left="-907" w:right="432"/>
        <w:rPr>
          <w:rFonts w:asciiTheme="majorHAnsi" w:eastAsia="Times New Roman" w:hAnsiTheme="majorHAnsi" w:cstheme="majorHAnsi"/>
          <w:color w:val="000000"/>
          <w:kern w:val="28"/>
          <w14:cntxtAlts/>
        </w:rPr>
      </w:pPr>
    </w:p>
    <w:p w14:paraId="5B31ACCD" w14:textId="0D34FC8F" w:rsidR="00914035" w:rsidRPr="00914035" w:rsidRDefault="00914035" w:rsidP="00914035">
      <w:pPr>
        <w:tabs>
          <w:tab w:val="left" w:pos="9720"/>
        </w:tabs>
        <w:spacing w:line="240" w:lineRule="auto"/>
        <w:ind w:left="-907" w:right="432"/>
        <w:rPr>
          <w:rFonts w:asciiTheme="majorHAnsi" w:eastAsia="Times New Roman" w:hAnsiTheme="majorHAnsi" w:cstheme="majorHAnsi"/>
          <w:color w:val="000000"/>
          <w:kern w:val="28"/>
          <w14:cntxtAlts/>
        </w:rPr>
      </w:pPr>
      <w:bookmarkStart w:id="1" w:name="_Hlk59174479"/>
      <w:r w:rsidRPr="00914035">
        <w:rPr>
          <w:rFonts w:asciiTheme="majorHAnsi" w:eastAsia="Times New Roman" w:hAnsiTheme="majorHAnsi" w:cstheme="majorHAnsi"/>
          <w:color w:val="000000"/>
          <w:kern w:val="28"/>
          <w14:cntxtAlts/>
        </w:rPr>
        <w:t xml:space="preserve">Tiller Oregon is a small community with limited </w:t>
      </w:r>
      <w:r w:rsidR="00E13059" w:rsidRPr="00914035">
        <w:rPr>
          <w:rFonts w:asciiTheme="majorHAnsi" w:eastAsia="Times New Roman" w:hAnsiTheme="majorHAnsi" w:cstheme="majorHAnsi"/>
          <w:color w:val="000000"/>
          <w:kern w:val="28"/>
          <w14:cntxtAlts/>
        </w:rPr>
        <w:t>services,</w:t>
      </w:r>
      <w:r w:rsidRPr="00914035">
        <w:rPr>
          <w:rFonts w:asciiTheme="majorHAnsi" w:eastAsia="Times New Roman" w:hAnsiTheme="majorHAnsi" w:cstheme="majorHAnsi"/>
          <w:color w:val="000000"/>
          <w:kern w:val="28"/>
          <w14:cntxtAlts/>
        </w:rPr>
        <w:t xml:space="preserve"> but housing opportunities are present. </w:t>
      </w:r>
      <w:bookmarkEnd w:id="1"/>
      <w:r w:rsidRPr="00914035">
        <w:rPr>
          <w:rFonts w:asciiTheme="majorHAnsi" w:eastAsia="Times New Roman" w:hAnsiTheme="majorHAnsi" w:cstheme="majorHAnsi"/>
          <w:color w:val="000000"/>
          <w:kern w:val="28"/>
          <w14:cntxtAlts/>
        </w:rPr>
        <w:t xml:space="preserve">Canyonville is a </w:t>
      </w:r>
      <w:r w:rsidR="00E13059" w:rsidRPr="00914035">
        <w:rPr>
          <w:rFonts w:asciiTheme="majorHAnsi" w:eastAsia="Times New Roman" w:hAnsiTheme="majorHAnsi" w:cstheme="majorHAnsi"/>
          <w:color w:val="000000"/>
          <w:kern w:val="28"/>
          <w14:cntxtAlts/>
        </w:rPr>
        <w:t>nearby</w:t>
      </w:r>
      <w:r w:rsidRPr="00914035">
        <w:rPr>
          <w:rFonts w:asciiTheme="majorHAnsi" w:eastAsia="Times New Roman" w:hAnsiTheme="majorHAnsi" w:cstheme="majorHAnsi"/>
          <w:color w:val="000000"/>
          <w:kern w:val="28"/>
          <w14:cntxtAlts/>
        </w:rPr>
        <w:t>, vibrant, rural town with a population just under 2,000. The town is located approximately 20 minutes from the Ranger station and 30 minutes from Roseburg. The community has several restaurants, parks, and a variety of businesses and services. Days Creek is another community close to the Ranger Station with limited services.</w:t>
      </w:r>
      <w:r>
        <w:rPr>
          <w:rFonts w:asciiTheme="majorHAnsi" w:eastAsia="Times New Roman" w:hAnsiTheme="majorHAnsi" w:cstheme="majorHAnsi"/>
          <w:color w:val="000000"/>
          <w:kern w:val="28"/>
          <w14:cntxtAlts/>
        </w:rPr>
        <w:t xml:space="preserve"> Within an hour’s drive to the south of the District Office are several other small communities</w:t>
      </w:r>
      <w:r w:rsidR="0009545F">
        <w:rPr>
          <w:rFonts w:asciiTheme="majorHAnsi" w:eastAsia="Times New Roman" w:hAnsiTheme="majorHAnsi" w:cstheme="majorHAnsi"/>
          <w:color w:val="000000"/>
          <w:kern w:val="28"/>
          <w14:cntxtAlts/>
        </w:rPr>
        <w:t xml:space="preserve"> as well</w:t>
      </w:r>
      <w:r>
        <w:rPr>
          <w:rFonts w:asciiTheme="majorHAnsi" w:eastAsia="Times New Roman" w:hAnsiTheme="majorHAnsi" w:cstheme="majorHAnsi"/>
          <w:color w:val="000000"/>
          <w:kern w:val="28"/>
          <w14:cntxtAlts/>
        </w:rPr>
        <w:t>.</w:t>
      </w:r>
      <w:r w:rsidRPr="00914035">
        <w:rPr>
          <w:rFonts w:asciiTheme="majorHAnsi" w:eastAsia="Times New Roman" w:hAnsiTheme="majorHAnsi" w:cstheme="majorHAnsi"/>
          <w:color w:val="000000"/>
          <w:kern w:val="28"/>
          <w14:cntxtAlts/>
        </w:rPr>
        <w:t xml:space="preserve"> </w:t>
      </w:r>
    </w:p>
    <w:p w14:paraId="1AF9C483" w14:textId="77777777" w:rsidR="00734649" w:rsidRPr="000F5711" w:rsidRDefault="00734649" w:rsidP="000B145C">
      <w:pPr>
        <w:tabs>
          <w:tab w:val="left" w:pos="9720"/>
        </w:tabs>
        <w:spacing w:line="240" w:lineRule="auto"/>
        <w:ind w:left="-907" w:right="432"/>
        <w:rPr>
          <w:rFonts w:asciiTheme="majorHAnsi" w:eastAsia="Times New Roman" w:hAnsiTheme="majorHAnsi" w:cstheme="majorHAnsi"/>
          <w:color w:val="000000"/>
          <w:kern w:val="28"/>
          <w14:cntxtAlts/>
        </w:rPr>
      </w:pPr>
    </w:p>
    <w:p w14:paraId="7AF49BF2" w14:textId="222125AD" w:rsidR="000B145C" w:rsidRPr="000F5711" w:rsidRDefault="00C576F5" w:rsidP="000B145C">
      <w:pPr>
        <w:tabs>
          <w:tab w:val="left" w:pos="9720"/>
        </w:tabs>
        <w:spacing w:line="240" w:lineRule="auto"/>
        <w:ind w:left="-907" w:right="432"/>
        <w:rPr>
          <w:rFonts w:asciiTheme="majorHAnsi" w:eastAsia="Times New Roman" w:hAnsiTheme="majorHAnsi" w:cstheme="majorHAnsi"/>
          <w:color w:val="000000"/>
          <w:kern w:val="28"/>
          <w14:cntxtAlts/>
        </w:rPr>
      </w:pPr>
      <w:r w:rsidRPr="000F5711">
        <w:rPr>
          <w:rFonts w:asciiTheme="majorHAnsi" w:eastAsia="Times New Roman" w:hAnsiTheme="majorHAnsi" w:cstheme="majorHAnsi"/>
          <w:color w:val="000000"/>
          <w:kern w:val="28"/>
          <w14:cntxtAlts/>
        </w:rPr>
        <w:t xml:space="preserve">Some employees chose to live in </w:t>
      </w:r>
      <w:r w:rsidR="00F04926" w:rsidRPr="000F5711">
        <w:rPr>
          <w:rFonts w:asciiTheme="majorHAnsi" w:eastAsia="Times New Roman" w:hAnsiTheme="majorHAnsi" w:cstheme="majorHAnsi"/>
          <w:color w:val="000000"/>
          <w:kern w:val="28"/>
          <w14:cntxtAlts/>
        </w:rPr>
        <w:t>Roseburg</w:t>
      </w:r>
      <w:r w:rsidR="00F04926">
        <w:rPr>
          <w:rFonts w:asciiTheme="majorHAnsi" w:eastAsia="Times New Roman" w:hAnsiTheme="majorHAnsi" w:cstheme="majorHAnsi"/>
          <w:color w:val="000000"/>
          <w:kern w:val="28"/>
          <w14:cntxtAlts/>
        </w:rPr>
        <w:t xml:space="preserve"> OR</w:t>
      </w:r>
      <w:r w:rsidRPr="000F5711">
        <w:rPr>
          <w:rFonts w:asciiTheme="majorHAnsi" w:eastAsia="Times New Roman" w:hAnsiTheme="majorHAnsi" w:cstheme="majorHAnsi"/>
          <w:color w:val="000000"/>
          <w:kern w:val="28"/>
          <w14:cntxtAlts/>
        </w:rPr>
        <w:t xml:space="preserve"> located which is roughly an hour drive to the T</w:t>
      </w:r>
      <w:r w:rsidR="002B285D">
        <w:rPr>
          <w:rFonts w:asciiTheme="majorHAnsi" w:eastAsia="Times New Roman" w:hAnsiTheme="majorHAnsi" w:cstheme="majorHAnsi"/>
          <w:color w:val="000000"/>
          <w:kern w:val="28"/>
          <w14:cntxtAlts/>
        </w:rPr>
        <w:t>iller</w:t>
      </w:r>
      <w:r w:rsidRPr="000F5711">
        <w:rPr>
          <w:rFonts w:asciiTheme="majorHAnsi" w:eastAsia="Times New Roman" w:hAnsiTheme="majorHAnsi" w:cstheme="majorHAnsi"/>
          <w:color w:val="000000"/>
          <w:kern w:val="28"/>
          <w14:cntxtAlts/>
        </w:rPr>
        <w:t xml:space="preserve"> Ranger Station. </w:t>
      </w:r>
      <w:r w:rsidR="008D55AF" w:rsidRPr="000F5711">
        <w:rPr>
          <w:rFonts w:asciiTheme="majorHAnsi" w:eastAsia="Times New Roman" w:hAnsiTheme="majorHAnsi" w:cstheme="majorHAnsi"/>
          <w:color w:val="000000"/>
          <w:kern w:val="28"/>
          <w14:cntxtAlts/>
        </w:rPr>
        <w:t xml:space="preserve">The </w:t>
      </w:r>
      <w:r w:rsidR="000B145C" w:rsidRPr="000F5711">
        <w:rPr>
          <w:rFonts w:asciiTheme="majorHAnsi" w:eastAsia="Times New Roman" w:hAnsiTheme="majorHAnsi" w:cstheme="majorHAnsi"/>
          <w:color w:val="000000"/>
          <w:kern w:val="28"/>
          <w14:cntxtAlts/>
        </w:rPr>
        <w:t xml:space="preserve">Roseburg housing market features many houses for sale, but rental houses can be limited at times. An average </w:t>
      </w:r>
      <w:r w:rsidR="008D55AF" w:rsidRPr="000F5711">
        <w:rPr>
          <w:rFonts w:asciiTheme="majorHAnsi" w:eastAsia="Times New Roman" w:hAnsiTheme="majorHAnsi" w:cstheme="majorHAnsi"/>
          <w:color w:val="000000"/>
          <w:kern w:val="28"/>
          <w14:cntxtAlts/>
        </w:rPr>
        <w:t>single-family house rents for $9</w:t>
      </w:r>
      <w:r w:rsidR="000B145C" w:rsidRPr="000F5711">
        <w:rPr>
          <w:rFonts w:asciiTheme="majorHAnsi" w:eastAsia="Times New Roman" w:hAnsiTheme="majorHAnsi" w:cstheme="majorHAnsi"/>
          <w:color w:val="000000"/>
          <w:kern w:val="28"/>
          <w14:cntxtAlts/>
        </w:rPr>
        <w:t xml:space="preserve">00 to $1500 monthly. Newer 1500 to 1800 square-foot </w:t>
      </w:r>
      <w:r w:rsidR="00E13059" w:rsidRPr="000F5711">
        <w:rPr>
          <w:rFonts w:asciiTheme="majorHAnsi" w:eastAsia="Times New Roman" w:hAnsiTheme="majorHAnsi" w:cstheme="majorHAnsi"/>
          <w:color w:val="000000"/>
          <w:kern w:val="28"/>
          <w14:cntxtAlts/>
        </w:rPr>
        <w:t>three-bedroom</w:t>
      </w:r>
      <w:r w:rsidR="000B145C" w:rsidRPr="000F5711">
        <w:rPr>
          <w:rFonts w:asciiTheme="majorHAnsi" w:eastAsia="Times New Roman" w:hAnsiTheme="majorHAnsi" w:cstheme="majorHAnsi"/>
          <w:color w:val="000000"/>
          <w:kern w:val="28"/>
          <w14:cntxtAlts/>
        </w:rPr>
        <w:t xml:space="preserve"> homes on city lots sell in the range of </w:t>
      </w:r>
      <w:r w:rsidR="0009545F">
        <w:rPr>
          <w:rFonts w:asciiTheme="majorHAnsi" w:eastAsia="Times New Roman" w:hAnsiTheme="majorHAnsi" w:cstheme="majorHAnsi"/>
          <w:color w:val="000000"/>
          <w:kern w:val="28"/>
          <w14:cntxtAlts/>
        </w:rPr>
        <w:t>$200</w:t>
      </w:r>
      <w:r w:rsidR="000B145C" w:rsidRPr="000F5711">
        <w:rPr>
          <w:rFonts w:asciiTheme="majorHAnsi" w:eastAsia="Times New Roman" w:hAnsiTheme="majorHAnsi" w:cstheme="majorHAnsi"/>
          <w:color w:val="000000"/>
          <w:kern w:val="28"/>
          <w14:cntxtAlts/>
        </w:rPr>
        <w:t>,000 to $</w:t>
      </w:r>
      <w:r w:rsidR="0009545F">
        <w:rPr>
          <w:rFonts w:asciiTheme="majorHAnsi" w:eastAsia="Times New Roman" w:hAnsiTheme="majorHAnsi" w:cstheme="majorHAnsi"/>
          <w:color w:val="000000"/>
          <w:kern w:val="28"/>
          <w14:cntxtAlts/>
        </w:rPr>
        <w:t>30</w:t>
      </w:r>
      <w:r w:rsidR="000B145C" w:rsidRPr="000F5711">
        <w:rPr>
          <w:rFonts w:asciiTheme="majorHAnsi" w:eastAsia="Times New Roman" w:hAnsiTheme="majorHAnsi" w:cstheme="majorHAnsi"/>
          <w:color w:val="000000"/>
          <w:kern w:val="28"/>
          <w14:cntxtAlts/>
        </w:rPr>
        <w:t>0,000, depending upon the neighborhood, and age and quality of the house. Homes with acreage generally start at $250,000 and go up depending upon location, acreage and quality of house.</w:t>
      </w:r>
    </w:p>
    <w:p w14:paraId="150F8243" w14:textId="77777777" w:rsidR="008D55AF" w:rsidRPr="000F5711" w:rsidRDefault="008D55AF" w:rsidP="000B145C">
      <w:pPr>
        <w:tabs>
          <w:tab w:val="left" w:pos="9720"/>
        </w:tabs>
        <w:spacing w:line="240" w:lineRule="auto"/>
        <w:ind w:left="-907" w:right="432"/>
        <w:rPr>
          <w:rFonts w:asciiTheme="majorHAnsi" w:eastAsia="Times New Roman" w:hAnsiTheme="majorHAnsi" w:cstheme="majorHAnsi"/>
          <w:color w:val="000000"/>
          <w:kern w:val="28"/>
          <w14:cntxtAlts/>
        </w:rPr>
      </w:pPr>
    </w:p>
    <w:p w14:paraId="0F04F4D2" w14:textId="77777777" w:rsidR="000B145C" w:rsidRPr="000F5711" w:rsidRDefault="000B145C" w:rsidP="000B145C">
      <w:pPr>
        <w:tabs>
          <w:tab w:val="left" w:pos="9720"/>
        </w:tabs>
        <w:spacing w:line="240" w:lineRule="auto"/>
        <w:ind w:left="-907" w:right="432"/>
        <w:rPr>
          <w:rFonts w:asciiTheme="majorHAnsi" w:eastAsia="Times New Roman" w:hAnsiTheme="majorHAnsi" w:cstheme="majorHAnsi"/>
          <w:color w:val="000000"/>
          <w:kern w:val="28"/>
          <w14:cntxtAlts/>
        </w:rPr>
      </w:pPr>
      <w:r w:rsidRPr="000F5711">
        <w:rPr>
          <w:rFonts w:asciiTheme="majorHAnsi" w:eastAsia="Times New Roman" w:hAnsiTheme="majorHAnsi" w:cstheme="majorHAnsi"/>
          <w:color w:val="000000"/>
          <w:kern w:val="28"/>
          <w14:cntxtAlts/>
        </w:rPr>
        <w:t xml:space="preserve">Roseburg is a full-service community, with a population of </w:t>
      </w:r>
      <w:r w:rsidR="008D55AF" w:rsidRPr="000F5711">
        <w:rPr>
          <w:rFonts w:asciiTheme="majorHAnsi" w:eastAsia="Times New Roman" w:hAnsiTheme="majorHAnsi" w:cstheme="majorHAnsi"/>
          <w:color w:val="000000"/>
          <w:kern w:val="28"/>
          <w14:cntxtAlts/>
        </w:rPr>
        <w:t>23k</w:t>
      </w:r>
      <w:r w:rsidRPr="000F5711">
        <w:rPr>
          <w:rFonts w:asciiTheme="majorHAnsi" w:eastAsia="Times New Roman" w:hAnsiTheme="majorHAnsi" w:cstheme="majorHAnsi"/>
          <w:color w:val="000000"/>
          <w:kern w:val="28"/>
          <w14:cntxtAlts/>
        </w:rPr>
        <w:t xml:space="preserve"> people in city limits a</w:t>
      </w:r>
      <w:r w:rsidR="008D55AF" w:rsidRPr="000F5711">
        <w:rPr>
          <w:rFonts w:asciiTheme="majorHAnsi" w:eastAsia="Times New Roman" w:hAnsiTheme="majorHAnsi" w:cstheme="majorHAnsi"/>
          <w:color w:val="000000"/>
          <w:kern w:val="28"/>
          <w14:cntxtAlts/>
        </w:rPr>
        <w:t xml:space="preserve">nd a total population of 60k </w:t>
      </w:r>
      <w:r w:rsidRPr="000F5711">
        <w:rPr>
          <w:rFonts w:asciiTheme="majorHAnsi" w:eastAsia="Times New Roman" w:hAnsiTheme="majorHAnsi" w:cstheme="majorHAnsi"/>
          <w:color w:val="000000"/>
          <w:kern w:val="28"/>
          <w14:cntxtAlts/>
        </w:rPr>
        <w:t>within a 20-mile service area. Roseburg is the county seat for Douglas Coun</w:t>
      </w:r>
      <w:r w:rsidR="008D55AF" w:rsidRPr="000F5711">
        <w:rPr>
          <w:rFonts w:asciiTheme="majorHAnsi" w:eastAsia="Times New Roman" w:hAnsiTheme="majorHAnsi" w:cstheme="majorHAnsi"/>
          <w:color w:val="000000"/>
          <w:kern w:val="28"/>
          <w14:cntxtAlts/>
        </w:rPr>
        <w:t>ty, with a population of 110k</w:t>
      </w:r>
      <w:r w:rsidRPr="000F5711">
        <w:rPr>
          <w:rFonts w:asciiTheme="majorHAnsi" w:eastAsia="Times New Roman" w:hAnsiTheme="majorHAnsi" w:cstheme="majorHAnsi"/>
          <w:color w:val="000000"/>
          <w:kern w:val="28"/>
          <w14:cntxtAlts/>
        </w:rPr>
        <w:t xml:space="preserve"> people. Roseburg is located 65 miles south of Eugene on Interstate 5. The city is near the confluence of the South Umpqua and North Umpqua rivers, at an elevation of 465 feet. Once the self-proclaimed "Timber Capital of the World", the economy of the surrounding community is diversifying. The wood products industry has expanded to include other light manufacturing and service industries such as electrical equipment, recreational boats, and wholesale book distribution. Other major employment is provided by the medical, tourism, government and service sectors.</w:t>
      </w:r>
    </w:p>
    <w:p w14:paraId="567B76A4" w14:textId="77777777" w:rsidR="009B2511" w:rsidRPr="000F5711" w:rsidRDefault="009B2511" w:rsidP="000B145C">
      <w:pPr>
        <w:tabs>
          <w:tab w:val="left" w:pos="9720"/>
        </w:tabs>
        <w:spacing w:line="240" w:lineRule="auto"/>
        <w:ind w:left="-907" w:right="432"/>
        <w:rPr>
          <w:rFonts w:asciiTheme="majorHAnsi" w:eastAsia="Times New Roman" w:hAnsiTheme="majorHAnsi" w:cstheme="majorHAnsi"/>
          <w:color w:val="000000"/>
          <w:kern w:val="28"/>
          <w14:cntxtAlts/>
        </w:rPr>
      </w:pPr>
    </w:p>
    <w:p w14:paraId="0C37D293" w14:textId="4B7647ED" w:rsidR="0050663A" w:rsidRDefault="000B145C" w:rsidP="0009545F">
      <w:pPr>
        <w:tabs>
          <w:tab w:val="left" w:pos="9720"/>
        </w:tabs>
        <w:spacing w:line="240" w:lineRule="auto"/>
        <w:ind w:left="-907" w:right="432"/>
        <w:rPr>
          <w:rFonts w:asciiTheme="majorHAnsi" w:eastAsia="Times New Roman" w:hAnsiTheme="majorHAnsi" w:cstheme="majorHAnsi"/>
          <w:color w:val="000000"/>
          <w:kern w:val="28"/>
          <w14:cntxtAlts/>
        </w:rPr>
      </w:pPr>
      <w:r w:rsidRPr="000F5711">
        <w:rPr>
          <w:rFonts w:asciiTheme="majorHAnsi" w:eastAsia="Times New Roman" w:hAnsiTheme="majorHAnsi" w:cstheme="majorHAnsi"/>
          <w:color w:val="000000"/>
          <w:kern w:val="28"/>
          <w14:cntxtAlts/>
        </w:rPr>
        <w:t>One modern full-service hospital is available in Roseburg, with over 100 beds. There is also a large Veterans Administration Medical Center. Indian Health Service (IHS) cli</w:t>
      </w:r>
      <w:r w:rsidR="00E13059">
        <w:rPr>
          <w:rFonts w:asciiTheme="majorHAnsi" w:eastAsia="Times New Roman" w:hAnsiTheme="majorHAnsi" w:cstheme="majorHAnsi"/>
          <w:color w:val="000000"/>
          <w:kern w:val="28"/>
          <w14:cntxtAlts/>
        </w:rPr>
        <w:t>ni</w:t>
      </w:r>
      <w:r w:rsidRPr="000F5711">
        <w:rPr>
          <w:rFonts w:asciiTheme="majorHAnsi" w:eastAsia="Times New Roman" w:hAnsiTheme="majorHAnsi" w:cstheme="majorHAnsi"/>
          <w:color w:val="000000"/>
          <w:kern w:val="28"/>
          <w14:cntxtAlts/>
        </w:rPr>
        <w:t xml:space="preserve">c is available in Roseburg for any enrolled member of a federally recognized Tribe or Indian Nation and the Cow Creek Health and Wellness Center which provides </w:t>
      </w:r>
      <w:r w:rsidRPr="000F5711">
        <w:rPr>
          <w:rFonts w:asciiTheme="majorHAnsi" w:eastAsia="Times New Roman" w:hAnsiTheme="majorHAnsi" w:cstheme="majorHAnsi"/>
          <w:color w:val="000000"/>
          <w:kern w:val="28"/>
          <w14:cntxtAlts/>
        </w:rPr>
        <w:lastRenderedPageBreak/>
        <w:t xml:space="preserve">medical services. The Roseburg School District has one high school (grades 9-12), two junior highs (grades 6-8), and eight elementary schools. The community features five private schools and Umpqua Community College, a two-year vocational and technical school with an adult continuing education program. Additional information on the Roseburg area can be found </w:t>
      </w:r>
      <w:r w:rsidR="0050663A" w:rsidRPr="000F5711">
        <w:rPr>
          <w:rFonts w:asciiTheme="majorHAnsi" w:eastAsia="Times New Roman" w:hAnsiTheme="majorHAnsi" w:cstheme="majorHAnsi"/>
          <w:color w:val="000000"/>
          <w:kern w:val="28"/>
          <w14:cntxtAlts/>
        </w:rPr>
        <w:t xml:space="preserve">at </w:t>
      </w:r>
      <w:hyperlink r:id="rId12" w:history="1">
        <w:r w:rsidR="0050663A" w:rsidRPr="000F5711">
          <w:rPr>
            <w:rStyle w:val="Hyperlink"/>
            <w:rFonts w:asciiTheme="majorHAnsi" w:eastAsia="Times New Roman" w:hAnsiTheme="majorHAnsi" w:cstheme="majorHAnsi"/>
            <w:kern w:val="28"/>
            <w14:cntxtAlts/>
          </w:rPr>
          <w:t>www.roseburgareachamber.org</w:t>
        </w:r>
      </w:hyperlink>
      <w:r w:rsidR="0050663A" w:rsidRPr="000F5711">
        <w:rPr>
          <w:rFonts w:asciiTheme="majorHAnsi" w:eastAsia="Times New Roman" w:hAnsiTheme="majorHAnsi" w:cstheme="majorHAnsi"/>
          <w:color w:val="000000"/>
          <w:kern w:val="28"/>
          <w14:cntxtAlts/>
        </w:rPr>
        <w:t>.</w:t>
      </w:r>
    </w:p>
    <w:p w14:paraId="751C8E91" w14:textId="77777777" w:rsidR="000F5711" w:rsidRDefault="000F5711" w:rsidP="000F5711">
      <w:pPr>
        <w:pStyle w:val="Paragraph"/>
        <w:widowControl/>
        <w:jc w:val="center"/>
        <w:rPr>
          <w:rFonts w:ascii="Arial" w:hAnsi="Arial" w:cs="Arial"/>
          <w:b/>
          <w:noProof w:val="0"/>
          <w:color w:val="auto"/>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A826D35" w14:textId="2392DBE7" w:rsidR="000F5711" w:rsidRPr="00CB6671" w:rsidRDefault="000F5711" w:rsidP="000F5711">
      <w:pPr>
        <w:pStyle w:val="Paragraph"/>
        <w:widowControl/>
        <w:jc w:val="center"/>
        <w:rPr>
          <w:rFonts w:asciiTheme="majorHAnsi" w:hAnsiTheme="majorHAnsi" w:cstheme="majorHAnsi"/>
          <w:b/>
          <w:noProof w:val="0"/>
          <w:color w:val="auto"/>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B6671">
        <w:rPr>
          <w:rFonts w:asciiTheme="majorHAnsi" w:hAnsiTheme="majorHAnsi" w:cstheme="majorHAnsi"/>
          <w:b/>
          <w:noProof w:val="0"/>
          <w:color w:val="auto"/>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UMPQUA NATIONAL FOREST</w:t>
      </w:r>
    </w:p>
    <w:p w14:paraId="63963AFF" w14:textId="34D0FA96" w:rsidR="000F5711" w:rsidRPr="00CB6671" w:rsidRDefault="00CB6671" w:rsidP="000F5711">
      <w:pPr>
        <w:pStyle w:val="Paragraph"/>
        <w:widowControl/>
        <w:jc w:val="center"/>
        <w:rPr>
          <w:rFonts w:asciiTheme="majorHAnsi" w:hAnsiTheme="majorHAnsi" w:cstheme="majorHAnsi"/>
          <w:b/>
          <w:noProof w:val="0"/>
          <w:color w:val="auto"/>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B6671">
        <w:rPr>
          <w:rFonts w:asciiTheme="majorHAnsi" w:hAnsiTheme="majorHAnsi" w:cstheme="majorHAnsi"/>
          <w:b/>
          <w:noProof w:val="0"/>
          <w:color w:val="auto"/>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Permanent </w:t>
      </w:r>
    </w:p>
    <w:p w14:paraId="6E963A6F" w14:textId="25A7CBDE" w:rsidR="00663E7F" w:rsidRPr="00CB6671" w:rsidRDefault="00CB6671" w:rsidP="000F5711">
      <w:pPr>
        <w:pStyle w:val="Paragraph"/>
        <w:widowControl/>
        <w:jc w:val="center"/>
        <w:rPr>
          <w:rFonts w:asciiTheme="majorHAnsi" w:hAnsiTheme="majorHAnsi" w:cstheme="majorHAnsi"/>
          <w:b/>
          <w:noProof w:val="0"/>
          <w:color w:val="auto"/>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B6671">
        <w:rPr>
          <w:rFonts w:asciiTheme="majorHAnsi" w:hAnsiTheme="majorHAnsi" w:cstheme="majorHAnsi"/>
          <w:b/>
          <w:noProof w:val="0"/>
          <w:color w:val="auto"/>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Forestry Technician GS-0462-4/5 (7)</w:t>
      </w:r>
      <w:r w:rsidR="00B86A3D" w:rsidRPr="00CB6671">
        <w:rPr>
          <w:rFonts w:asciiTheme="majorHAnsi" w:hAnsiTheme="majorHAnsi" w:cstheme="majorHAnsi"/>
          <w:b/>
          <w:noProof w:val="0"/>
          <w:color w:val="auto"/>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14:paraId="628119D5" w14:textId="3F417F77" w:rsidR="00663E7F" w:rsidRPr="00CB6671" w:rsidRDefault="00663E7F" w:rsidP="00663E7F">
      <w:pPr>
        <w:tabs>
          <w:tab w:val="left" w:pos="9720"/>
        </w:tabs>
        <w:spacing w:line="240" w:lineRule="auto"/>
        <w:ind w:left="-907" w:right="432"/>
        <w:rPr>
          <w:rFonts w:asciiTheme="majorHAnsi" w:eastAsia="Times New Roman" w:hAnsiTheme="majorHAnsi" w:cstheme="majorHAnsi"/>
          <w:color w:val="000000"/>
          <w:kern w:val="28"/>
          <w14:cntxtAlts/>
        </w:rPr>
      </w:pPr>
      <w:r w:rsidRPr="00CB6671">
        <w:rPr>
          <w:rFonts w:asciiTheme="majorHAnsi" w:eastAsia="Times New Roman" w:hAnsiTheme="majorHAnsi" w:cstheme="majorHAnsi"/>
          <w:color w:val="000000"/>
          <w:kern w:val="28"/>
          <w14:cntxtAlts/>
        </w:rPr>
        <w:t xml:space="preserve">If you are interested in this opportunity, and have questions, please contact </w:t>
      </w:r>
      <w:r w:rsidR="00CB6671" w:rsidRPr="00CB6671">
        <w:rPr>
          <w:rFonts w:asciiTheme="majorHAnsi" w:eastAsia="Times New Roman" w:hAnsiTheme="majorHAnsi" w:cstheme="majorHAnsi"/>
          <w:color w:val="000000"/>
          <w:kern w:val="28"/>
          <w14:cntxtAlts/>
        </w:rPr>
        <w:t>William Reading</w:t>
      </w:r>
      <w:r w:rsidRPr="00CB6671">
        <w:rPr>
          <w:rFonts w:asciiTheme="majorHAnsi" w:eastAsia="Times New Roman" w:hAnsiTheme="majorHAnsi" w:cstheme="majorHAnsi"/>
          <w:color w:val="000000"/>
          <w:kern w:val="28"/>
          <w14:cntxtAlts/>
        </w:rPr>
        <w:t xml:space="preserve">.  You may utilize the response form in the Outreach Notice and respond through the Outreach System.  Please also email your interest and copy of your Resume to Gabe Wishart by COB on </w:t>
      </w:r>
      <w:r w:rsidR="001B76BC" w:rsidRPr="00CB6671">
        <w:rPr>
          <w:rFonts w:asciiTheme="majorHAnsi" w:eastAsia="Times New Roman" w:hAnsiTheme="majorHAnsi" w:cstheme="majorHAnsi"/>
          <w:color w:val="000000"/>
          <w:kern w:val="28"/>
          <w14:cntxtAlts/>
        </w:rPr>
        <w:t>December 19</w:t>
      </w:r>
      <w:r w:rsidR="001B76BC" w:rsidRPr="00CB6671">
        <w:rPr>
          <w:rFonts w:asciiTheme="majorHAnsi" w:eastAsia="Times New Roman" w:hAnsiTheme="majorHAnsi" w:cstheme="majorHAnsi"/>
          <w:color w:val="000000"/>
          <w:kern w:val="28"/>
          <w:vertAlign w:val="superscript"/>
          <w14:cntxtAlts/>
        </w:rPr>
        <w:t>th</w:t>
      </w:r>
      <w:r w:rsidR="008004C5" w:rsidRPr="00CB6671">
        <w:rPr>
          <w:rFonts w:asciiTheme="majorHAnsi" w:eastAsia="Times New Roman" w:hAnsiTheme="majorHAnsi" w:cstheme="majorHAnsi"/>
          <w:color w:val="000000"/>
          <w:kern w:val="28"/>
          <w14:cntxtAlts/>
        </w:rPr>
        <w:t xml:space="preserve">, </w:t>
      </w:r>
      <w:r w:rsidRPr="00CB6671">
        <w:rPr>
          <w:rFonts w:asciiTheme="majorHAnsi" w:eastAsia="Times New Roman" w:hAnsiTheme="majorHAnsi" w:cstheme="majorHAnsi"/>
          <w:color w:val="000000"/>
          <w:kern w:val="28"/>
          <w14:cntxtAlts/>
        </w:rPr>
        <w:t>2022.</w:t>
      </w:r>
    </w:p>
    <w:p w14:paraId="3F506795" w14:textId="7B6F643A" w:rsidR="000F5711" w:rsidRPr="007E5BFD" w:rsidRDefault="000F5711" w:rsidP="000F5711">
      <w:pPr>
        <w:pStyle w:val="Paragraph"/>
        <w:widowControl/>
        <w:jc w:val="center"/>
        <w:rPr>
          <w:rFonts w:asciiTheme="majorHAnsi" w:hAnsiTheme="majorHAnsi" w:cstheme="majorHAnsi"/>
          <w:b/>
          <w:i/>
          <w:iCs/>
          <w:noProof w:val="0"/>
          <w:color w:val="auto"/>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B6671">
        <w:rPr>
          <w:rFonts w:asciiTheme="majorHAnsi" w:hAnsiTheme="majorHAnsi" w:cstheme="majorHAnsi"/>
          <w:b/>
          <w:noProof w:val="0"/>
          <w:color w:val="auto"/>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Please respond by </w:t>
      </w:r>
      <w:r w:rsidR="00CB6671">
        <w:rPr>
          <w:rFonts w:asciiTheme="majorHAnsi" w:hAnsiTheme="majorHAnsi" w:cstheme="majorHAnsi"/>
          <w:b/>
          <w:i/>
          <w:iCs/>
          <w:noProof w:val="0"/>
          <w:color w:val="auto"/>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January 27, 2023</w:t>
      </w:r>
    </w:p>
    <w:p w14:paraId="17F9149E" w14:textId="77777777" w:rsidR="000F5711" w:rsidRDefault="000F5711" w:rsidP="000F5711">
      <w:pPr>
        <w:tabs>
          <w:tab w:val="left" w:pos="3795"/>
        </w:tabs>
        <w:spacing w:line="240" w:lineRule="atLeast"/>
        <w:jc w:val="both"/>
        <w:rPr>
          <w:rFonts w:ascii="Calibri" w:hAnsi="Calibri" w:cs="Arial Narrow"/>
          <w:b/>
          <w:color w:val="auto"/>
          <w:u w:val="single"/>
        </w:rPr>
      </w:pPr>
    </w:p>
    <w:p w14:paraId="4998AF5D" w14:textId="77777777" w:rsidR="000F5711" w:rsidRDefault="000F5711" w:rsidP="000F5711">
      <w:pPr>
        <w:tabs>
          <w:tab w:val="left" w:pos="3795"/>
        </w:tabs>
        <w:spacing w:line="240" w:lineRule="atLeast"/>
        <w:jc w:val="both"/>
        <w:rPr>
          <w:rFonts w:ascii="Calibri" w:hAnsi="Calibri"/>
          <w:b/>
          <w:u w:val="single"/>
        </w:rPr>
      </w:pPr>
      <w:r>
        <w:rPr>
          <w:rFonts w:ascii="Calibri" w:hAnsi="Calibri"/>
          <w:b/>
          <w:u w:val="single"/>
        </w:rPr>
        <w:t>Personal Information</w:t>
      </w:r>
    </w:p>
    <w:p w14:paraId="018C64F2" w14:textId="77777777" w:rsidR="000F5711" w:rsidRDefault="000F5711" w:rsidP="000F5711">
      <w:pPr>
        <w:tabs>
          <w:tab w:val="left" w:pos="3795"/>
        </w:tabs>
        <w:spacing w:line="240" w:lineRule="atLeast"/>
        <w:jc w:val="both"/>
        <w:rPr>
          <w:rFonts w:ascii="Calibri" w:hAnsi="Calibri"/>
          <w:b/>
          <w:u w:val="single"/>
        </w:rPr>
      </w:pPr>
    </w:p>
    <w:p w14:paraId="02094972" w14:textId="77777777" w:rsidR="000F5711" w:rsidRDefault="000F5711" w:rsidP="000F5711">
      <w:pPr>
        <w:tabs>
          <w:tab w:val="left" w:pos="6480"/>
          <w:tab w:val="left" w:pos="10635"/>
        </w:tabs>
        <w:spacing w:after="120" w:line="240" w:lineRule="atLeast"/>
        <w:jc w:val="both"/>
        <w:rPr>
          <w:rFonts w:ascii="Calibri" w:hAnsi="Calibri"/>
        </w:rPr>
      </w:pPr>
      <w:r>
        <w:rPr>
          <w:rFonts w:ascii="Calibri" w:hAnsi="Calibri"/>
        </w:rPr>
        <w:t>Name: __________________________________________</w:t>
      </w:r>
      <w:r>
        <w:rPr>
          <w:rFonts w:ascii="Calibri" w:hAnsi="Calibri"/>
        </w:rPr>
        <w:tab/>
        <w:t>Date: _______________</w:t>
      </w:r>
    </w:p>
    <w:p w14:paraId="3953505D" w14:textId="77777777" w:rsidR="000F5711" w:rsidRDefault="000F5711" w:rsidP="000F5711">
      <w:pPr>
        <w:spacing w:after="120" w:line="240" w:lineRule="atLeast"/>
        <w:jc w:val="both"/>
        <w:rPr>
          <w:rFonts w:ascii="Calibri" w:hAnsi="Calibri"/>
        </w:rPr>
      </w:pPr>
      <w:r>
        <w:rPr>
          <w:rFonts w:ascii="Calibri" w:hAnsi="Calibri"/>
        </w:rPr>
        <w:t>E-mail Address: ______________________________________________________________</w:t>
      </w:r>
    </w:p>
    <w:p w14:paraId="4C3EDCBB" w14:textId="77777777" w:rsidR="000F5711" w:rsidRDefault="000F5711" w:rsidP="000F5711">
      <w:pPr>
        <w:tabs>
          <w:tab w:val="left" w:pos="3795"/>
          <w:tab w:val="left" w:pos="5040"/>
        </w:tabs>
        <w:spacing w:after="120" w:line="240" w:lineRule="atLeast"/>
        <w:jc w:val="both"/>
        <w:rPr>
          <w:rFonts w:ascii="Calibri" w:hAnsi="Calibri"/>
        </w:rPr>
      </w:pPr>
      <w:r>
        <w:rPr>
          <w:rFonts w:ascii="Calibri" w:hAnsi="Calibri"/>
        </w:rPr>
        <w:t>Telephone Number: _________________________________________________________</w:t>
      </w:r>
    </w:p>
    <w:p w14:paraId="22A6D477" w14:textId="77777777" w:rsidR="000F5711" w:rsidRDefault="000F5711" w:rsidP="000F5711">
      <w:pPr>
        <w:spacing w:line="240" w:lineRule="atLeast"/>
        <w:jc w:val="both"/>
        <w:rPr>
          <w:rFonts w:ascii="Calibri" w:hAnsi="Calibri"/>
        </w:rPr>
      </w:pPr>
    </w:p>
    <w:p w14:paraId="7531AD99" w14:textId="77777777" w:rsidR="000F5711" w:rsidRDefault="000F5711" w:rsidP="000F5711">
      <w:pPr>
        <w:spacing w:line="240" w:lineRule="atLeast"/>
        <w:jc w:val="both"/>
        <w:rPr>
          <w:rFonts w:ascii="Calibri" w:hAnsi="Calibri"/>
          <w:b/>
          <w:u w:val="single"/>
        </w:rPr>
      </w:pPr>
      <w:r>
        <w:rPr>
          <w:rFonts w:ascii="Calibri" w:hAnsi="Calibri"/>
          <w:b/>
          <w:u w:val="single"/>
        </w:rPr>
        <w:t>Work History</w:t>
      </w:r>
    </w:p>
    <w:p w14:paraId="0D683E11" w14:textId="77777777" w:rsidR="000F5711" w:rsidRDefault="000F5711" w:rsidP="000F5711">
      <w:pPr>
        <w:tabs>
          <w:tab w:val="left" w:pos="2250"/>
          <w:tab w:val="left" w:pos="5595"/>
          <w:tab w:val="left" w:pos="7035"/>
        </w:tabs>
        <w:spacing w:after="120" w:line="240" w:lineRule="atLeast"/>
        <w:jc w:val="both"/>
        <w:rPr>
          <w:rFonts w:ascii="Calibri" w:hAnsi="Calibri"/>
        </w:rPr>
      </w:pPr>
      <w:r>
        <w:rPr>
          <w:rFonts w:ascii="Calibri" w:hAnsi="Calibri"/>
        </w:rPr>
        <w:t>Agency Employed with:  USFS _____   BLM _____   Other ______________________</w:t>
      </w:r>
    </w:p>
    <w:p w14:paraId="7321CC05" w14:textId="77777777" w:rsidR="000F5711" w:rsidRDefault="000F5711" w:rsidP="000F5711">
      <w:pPr>
        <w:tabs>
          <w:tab w:val="left" w:pos="2250"/>
          <w:tab w:val="left" w:pos="5955"/>
          <w:tab w:val="left" w:pos="7935"/>
          <w:tab w:val="left" w:pos="9195"/>
        </w:tabs>
        <w:spacing w:after="120" w:line="240" w:lineRule="atLeast"/>
        <w:jc w:val="both"/>
        <w:rPr>
          <w:rFonts w:ascii="Calibri" w:hAnsi="Calibri"/>
        </w:rPr>
      </w:pPr>
      <w:r>
        <w:rPr>
          <w:rFonts w:ascii="Calibri" w:hAnsi="Calibri"/>
        </w:rPr>
        <w:t>Type of appointment:</w:t>
      </w:r>
      <w:r>
        <w:rPr>
          <w:rFonts w:ascii="Calibri" w:hAnsi="Calibri"/>
        </w:rPr>
        <w:tab/>
        <w:t>Permanent ____Temporary ___</w:t>
      </w:r>
      <w:proofErr w:type="gramStart"/>
      <w:r>
        <w:rPr>
          <w:rFonts w:ascii="Calibri" w:hAnsi="Calibri"/>
        </w:rPr>
        <w:t>_  Term</w:t>
      </w:r>
      <w:proofErr w:type="gramEnd"/>
      <w:r>
        <w:rPr>
          <w:rFonts w:ascii="Calibri" w:hAnsi="Calibri"/>
        </w:rPr>
        <w:t xml:space="preserve"> ____VRA ___    PWD ____  Other _____</w:t>
      </w:r>
    </w:p>
    <w:p w14:paraId="729CBE58" w14:textId="77777777" w:rsidR="000F5711" w:rsidRDefault="000F5711" w:rsidP="000F5711">
      <w:pPr>
        <w:tabs>
          <w:tab w:val="left" w:pos="720"/>
        </w:tabs>
        <w:spacing w:after="120" w:line="240" w:lineRule="atLeast"/>
        <w:jc w:val="both"/>
        <w:rPr>
          <w:rFonts w:ascii="Calibri" w:hAnsi="Calibri"/>
        </w:rPr>
      </w:pPr>
      <w:r>
        <w:rPr>
          <w:rFonts w:ascii="Calibri" w:hAnsi="Calibri"/>
        </w:rPr>
        <w:t>Current</w:t>
      </w:r>
      <w:r>
        <w:rPr>
          <w:rFonts w:ascii="Calibri" w:hAnsi="Calibri"/>
        </w:rPr>
        <w:tab/>
        <w:t>Region/Forest/District: ______________________________________________________________</w:t>
      </w:r>
    </w:p>
    <w:p w14:paraId="023F30C8" w14:textId="6E96CF4B" w:rsidR="000F5711" w:rsidRDefault="000F5711" w:rsidP="000F5711">
      <w:pPr>
        <w:tabs>
          <w:tab w:val="left" w:pos="720"/>
        </w:tabs>
        <w:spacing w:after="120" w:line="240" w:lineRule="atLeast"/>
        <w:ind w:right="450"/>
        <w:jc w:val="both"/>
        <w:rPr>
          <w:rFonts w:ascii="Calibri" w:hAnsi="Calibri"/>
        </w:rPr>
      </w:pPr>
      <w:r>
        <w:rPr>
          <w:rFonts w:ascii="Calibri" w:hAnsi="Calibri"/>
        </w:rPr>
        <w:t>Current</w:t>
      </w:r>
      <w:r>
        <w:rPr>
          <w:rFonts w:ascii="Calibri" w:hAnsi="Calibri"/>
        </w:rPr>
        <w:tab/>
        <w:t>Position/Title/Series/Grade: _______________________________________________________</w:t>
      </w:r>
    </w:p>
    <w:p w14:paraId="50B9AD37" w14:textId="77777777" w:rsidR="000F5711" w:rsidRDefault="000F5711" w:rsidP="000F5711">
      <w:pPr>
        <w:tabs>
          <w:tab w:val="left" w:pos="0"/>
          <w:tab w:val="left" w:pos="720"/>
          <w:tab w:val="left" w:pos="1080"/>
        </w:tabs>
        <w:spacing w:line="240" w:lineRule="atLeast"/>
        <w:jc w:val="both"/>
        <w:rPr>
          <w:rFonts w:ascii="Calibri" w:hAnsi="Calibri"/>
        </w:rPr>
      </w:pPr>
    </w:p>
    <w:p w14:paraId="6F26BF5E" w14:textId="5E29F4D4" w:rsidR="000F5711" w:rsidRDefault="000F5711" w:rsidP="00166B1A">
      <w:pPr>
        <w:ind w:right="-720"/>
        <w:jc w:val="both"/>
        <w:rPr>
          <w:rFonts w:ascii="Calibri" w:hAnsi="Calibri"/>
          <w:b/>
          <w:bCs/>
        </w:rPr>
      </w:pPr>
      <w:r>
        <w:rPr>
          <w:rFonts w:ascii="Calibri" w:hAnsi="Calibri"/>
          <w:b/>
          <w:bCs/>
        </w:rPr>
        <w:t>Briefly describe why you would be a strong candidate for this position</w:t>
      </w:r>
      <w:r>
        <w:rPr>
          <w:rFonts w:ascii="Calibri" w:hAnsi="Calibri"/>
        </w:rPr>
        <w:t>.</w:t>
      </w:r>
      <w:r w:rsidR="00166B1A">
        <w:rPr>
          <w:rFonts w:ascii="Calibri" w:hAnsi="Calibri"/>
          <w:b/>
          <w:bCs/>
        </w:rPr>
        <w:t xml:space="preserve"> </w:t>
      </w:r>
    </w:p>
    <w:p w14:paraId="27A3961A" w14:textId="77777777" w:rsidR="000F5711" w:rsidRDefault="000F5711" w:rsidP="000F5711">
      <w:pPr>
        <w:rPr>
          <w:rFonts w:ascii="Calibri" w:hAnsi="Calibri"/>
          <w:b/>
          <w:bCs/>
        </w:rPr>
      </w:pPr>
    </w:p>
    <w:sectPr w:rsidR="000F5711" w:rsidSect="00C21E0A">
      <w:headerReference w:type="even" r:id="rId13"/>
      <w:headerReference w:type="default" r:id="rId14"/>
      <w:footerReference w:type="default" r:id="rId15"/>
      <w:pgSz w:w="12240" w:h="15840"/>
      <w:pgMar w:top="1350" w:right="5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3A58F" w14:textId="77777777" w:rsidR="000538D1" w:rsidRDefault="000538D1" w:rsidP="004356E3">
      <w:r>
        <w:separator/>
      </w:r>
    </w:p>
  </w:endnote>
  <w:endnote w:type="continuationSeparator" w:id="0">
    <w:p w14:paraId="46923F68" w14:textId="77777777" w:rsidR="000538D1" w:rsidRDefault="000538D1" w:rsidP="00435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erkeley-Book">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Berkeley-Bold">
    <w:altName w:val="Calibri"/>
    <w:panose1 w:val="00000000000000000000"/>
    <w:charset w:val="4D"/>
    <w:family w:val="auto"/>
    <w:notTrueType/>
    <w:pitch w:val="default"/>
    <w:sig w:usb0="00000003" w:usb1="00000000" w:usb2="00000000" w:usb3="00000000" w:csb0="00000001" w:csb1="00000000"/>
  </w:font>
  <w:font w:name="Berkeley-BookItalic">
    <w:altName w:val="Calibri"/>
    <w:panose1 w:val="00000000000000000000"/>
    <w:charset w:val="4D"/>
    <w:family w:val="auto"/>
    <w:notTrueType/>
    <w:pitch w:val="default"/>
    <w:sig w:usb0="00000003" w:usb1="00000000" w:usb2="00000000" w:usb3="00000000" w:csb0="00000001" w:csb1="00000000"/>
  </w:font>
  <w:font w:name="Berkeley Bold">
    <w:altName w:val="Calibri"/>
    <w:charset w:val="00"/>
    <w:family w:val="auto"/>
    <w:pitch w:val="variable"/>
    <w:sig w:usb0="00000003" w:usb1="00000000" w:usb2="00000000" w:usb3="00000000" w:csb0="00000001" w:csb1="00000000"/>
  </w:font>
  <w:font w:name="Berkeley Book">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67EF1" w14:textId="77777777" w:rsidR="00953857" w:rsidRPr="00A7491B" w:rsidRDefault="00953857" w:rsidP="00953857">
    <w:r>
      <w:rPr>
        <w:noProof/>
      </w:rPr>
      <mc:AlternateContent>
        <mc:Choice Requires="wps">
          <w:drawing>
            <wp:anchor distT="0" distB="0" distL="114300" distR="114300" simplePos="0" relativeHeight="251664384" behindDoc="0" locked="0" layoutInCell="1" allowOverlap="1" wp14:anchorId="0258D636" wp14:editId="251E7550">
              <wp:simplePos x="0" y="0"/>
              <wp:positionH relativeFrom="column">
                <wp:posOffset>-25400</wp:posOffset>
              </wp:positionH>
              <wp:positionV relativeFrom="paragraph">
                <wp:posOffset>405765</wp:posOffset>
              </wp:positionV>
              <wp:extent cx="2286000" cy="2413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2286000"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a:ext>
                      </a:extLst>
                    </wps:spPr>
                    <wps:txbx>
                      <w:txbxContent>
                        <w:p w14:paraId="2037BCF4" w14:textId="77777777" w:rsidR="00953857" w:rsidRPr="007031BF" w:rsidRDefault="00953857" w:rsidP="00953857">
                          <w:pPr>
                            <w:pStyle w:val="BasicParagraph"/>
                            <w:rPr>
                              <w:rStyle w:val="Emphasis"/>
                              <w:color w:val="auto"/>
                            </w:rPr>
                          </w:pPr>
                          <w:r w:rsidRPr="007031BF">
                            <w:rPr>
                              <w:rStyle w:val="Emphasis"/>
                              <w:color w:val="auto"/>
                            </w:rPr>
                            <w:t>Forest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8D636" id="_x0000_t202" coordsize="21600,21600" o:spt="202" path="m,l,21600r21600,l21600,xe">
              <v:stroke joinstyle="miter"/>
              <v:path gradientshapeok="t" o:connecttype="rect"/>
            </v:shapetype>
            <v:shape id="Text Box 14" o:spid="_x0000_s1027" type="#_x0000_t202" style="position:absolute;margin-left:-2pt;margin-top:31.95pt;width:180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" filled="f" stroked="f">
              <v:textbox>
                <w:txbxContent>
                  <w:p w14:paraId="2037BCF4" w14:textId="77777777" w:rsidR="00953857" w:rsidRPr="007031BF" w:rsidRDefault="00953857" w:rsidP="00953857">
                    <w:pPr>
                      <w:pStyle w:val="BasicParagraph"/>
                      <w:rPr>
                        <w:rStyle w:val="Emphasis"/>
                        <w:color w:val="auto"/>
                      </w:rPr>
                    </w:pPr>
                    <w:r w:rsidRPr="007031BF">
                      <w:rPr>
                        <w:rStyle w:val="Emphasis"/>
                        <w:color w:val="auto"/>
                      </w:rPr>
                      <w:t>Forest Service</w:t>
                    </w:r>
                  </w:p>
                </w:txbxContent>
              </v:textbox>
              <w10:wrap type="square"/>
            </v:shape>
          </w:pict>
        </mc:Fallback>
      </mc:AlternateContent>
    </w:r>
    <w:r w:rsidRPr="00A7491B">
      <w:rPr>
        <w:noProof/>
      </w:rPr>
      <w:drawing>
        <wp:anchor distT="0" distB="0" distL="114300" distR="114300" simplePos="0" relativeHeight="251663360" behindDoc="0" locked="0" layoutInCell="1" allowOverlap="1" wp14:anchorId="1C87518A" wp14:editId="0E4FCC97">
          <wp:simplePos x="0" y="0"/>
          <wp:positionH relativeFrom="column">
            <wp:posOffset>-342900</wp:posOffset>
          </wp:positionH>
          <wp:positionV relativeFrom="paragraph">
            <wp:posOffset>329565</wp:posOffset>
          </wp:positionV>
          <wp:extent cx="330200" cy="355600"/>
          <wp:effectExtent l="0" t="0" r="0" b="0"/>
          <wp:wrapTight wrapText="bothSides">
            <wp:wrapPolygon edited="0">
              <wp:start x="0" y="0"/>
              <wp:lineTo x="0" y="20057"/>
              <wp:lineTo x="3323" y="20057"/>
              <wp:lineTo x="16615" y="20057"/>
              <wp:lineTo x="19938" y="20057"/>
              <wp:lineTo x="19938" y="0"/>
              <wp:lineTo x="0" y="0"/>
            </wp:wrapPolygon>
          </wp:wrapTight>
          <wp:docPr id="3" name="Picture 2" descr="Forest Service Logo" title="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200" cy="35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08EA2" w14:textId="77777777" w:rsidR="00953857" w:rsidRDefault="00752565">
    <w:pPr>
      <w:pStyle w:val="Footer"/>
    </w:pPr>
    <w:r>
      <w:rPr>
        <w:noProof/>
      </w:rPr>
      <mc:AlternateContent>
        <mc:Choice Requires="wps">
          <w:drawing>
            <wp:anchor distT="0" distB="0" distL="114300" distR="114300" simplePos="0" relativeHeight="251666432" behindDoc="0" locked="0" layoutInCell="1" allowOverlap="1" wp14:anchorId="26686BD6" wp14:editId="0EFDC650">
              <wp:simplePos x="0" y="0"/>
              <wp:positionH relativeFrom="column">
                <wp:posOffset>4114800</wp:posOffset>
              </wp:positionH>
              <wp:positionV relativeFrom="paragraph">
                <wp:posOffset>196850</wp:posOffset>
              </wp:positionV>
              <wp:extent cx="2286000" cy="2413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2286000"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a:ext>
                      </a:extLst>
                    </wps:spPr>
                    <wps:txbx>
                      <w:txbxContent>
                        <w:p w14:paraId="0699E727" w14:textId="77777777" w:rsidR="00752565" w:rsidRPr="007031BF" w:rsidRDefault="00752565" w:rsidP="00752565">
                          <w:pPr>
                            <w:pStyle w:val="BasicParagraph"/>
                            <w:jc w:val="right"/>
                            <w:rPr>
                              <w:rStyle w:val="Emphasis"/>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86BD6" id="Text Box 4" o:spid="_x0000_s1028" type="#_x0000_t202" style="position:absolute;margin-left:324pt;margin-top:15.5pt;width:180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" filled="f" stroked="f">
              <v:textbox>
                <w:txbxContent>
                  <w:p w14:paraId="0699E727" w14:textId="77777777" w:rsidR="00752565" w:rsidRPr="007031BF" w:rsidRDefault="00752565" w:rsidP="00752565">
                    <w:pPr>
                      <w:pStyle w:val="BasicParagraph"/>
                      <w:jc w:val="right"/>
                      <w:rPr>
                        <w:rStyle w:val="Emphasis"/>
                        <w:color w:val="auto"/>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655C3" w14:textId="77777777" w:rsidR="000538D1" w:rsidRDefault="000538D1" w:rsidP="004356E3">
      <w:r>
        <w:separator/>
      </w:r>
    </w:p>
  </w:footnote>
  <w:footnote w:type="continuationSeparator" w:id="0">
    <w:p w14:paraId="3C7E8230" w14:textId="77777777" w:rsidR="000538D1" w:rsidRDefault="000538D1" w:rsidP="004356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152" w:type="dxa"/>
      <w:tblBorders>
        <w:insideV w:val="single" w:sz="4" w:space="0" w:color="auto"/>
      </w:tblBorders>
      <w:tblLook w:val="04A0" w:firstRow="1" w:lastRow="0" w:firstColumn="1" w:lastColumn="0" w:noHBand="0" w:noVBand="1"/>
    </w:tblPr>
    <w:tblGrid>
      <w:gridCol w:w="1152"/>
      <w:gridCol w:w="8748"/>
    </w:tblGrid>
    <w:tr w:rsidR="00D616E7" w:rsidRPr="0088634D" w14:paraId="77A64D90" w14:textId="77777777" w:rsidTr="004356E3">
      <w:tc>
        <w:tcPr>
          <w:tcW w:w="1152" w:type="dxa"/>
        </w:tcPr>
        <w:p w14:paraId="51FA24BC" w14:textId="77777777" w:rsidR="00D616E7" w:rsidRPr="0088634D" w:rsidRDefault="00D616E7" w:rsidP="004356E3">
          <w:pPr>
            <w:pStyle w:val="Header"/>
            <w:rPr>
              <w:b/>
            </w:rPr>
          </w:pPr>
          <w:r w:rsidRPr="0088634D">
            <w:fldChar w:fldCharType="begin"/>
          </w:r>
          <w:r w:rsidRPr="0088634D">
            <w:instrText xml:space="preserve"> PAGE   \* MERGEFORMAT </w:instrText>
          </w:r>
          <w:r w:rsidRPr="0088634D">
            <w:fldChar w:fldCharType="separate"/>
          </w:r>
          <w:r>
            <w:rPr>
              <w:noProof/>
            </w:rPr>
            <w:t>2</w:t>
          </w:r>
          <w:r w:rsidRPr="0088634D">
            <w:fldChar w:fldCharType="end"/>
          </w:r>
        </w:p>
      </w:tc>
      <w:tc>
        <w:tcPr>
          <w:tcW w:w="0" w:type="auto"/>
          <w:noWrap/>
        </w:tcPr>
        <w:p w14:paraId="04602634" w14:textId="77777777" w:rsidR="00D616E7" w:rsidRPr="0088634D" w:rsidRDefault="000538D1" w:rsidP="004356E3">
          <w:pPr>
            <w:pStyle w:val="Header"/>
          </w:pPr>
          <w:sdt>
            <w:sdtPr>
              <w:id w:val="-153920050"/>
              <w:placeholder>
                <w:docPart w:val="6EC9FA4774345B43BE7ED95EF0782081"/>
              </w:placeholder>
              <w:temporary/>
              <w:showingPlcHdr/>
            </w:sdtPr>
            <w:sdtEndPr/>
            <w:sdtContent>
              <w:r w:rsidR="00D616E7" w:rsidRPr="0088634D">
                <w:t>[Type text]</w:t>
              </w:r>
            </w:sdtContent>
          </w:sdt>
        </w:p>
      </w:tc>
    </w:tr>
  </w:tbl>
  <w:p w14:paraId="41FA81C0" w14:textId="77777777" w:rsidR="00D616E7" w:rsidRDefault="00D616E7" w:rsidP="004356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AEC6C" w14:textId="77777777" w:rsidR="00D616E7" w:rsidRDefault="00D616E7" w:rsidP="004356E3">
    <w:pPr>
      <w:pStyle w:val="Header"/>
    </w:pPr>
    <w:r>
      <w:rPr>
        <w:noProof/>
      </w:rPr>
      <w:drawing>
        <wp:anchor distT="0" distB="0" distL="114300" distR="114300" simplePos="0" relativeHeight="251659264" behindDoc="1" locked="0" layoutInCell="1" allowOverlap="1" wp14:anchorId="280F901B" wp14:editId="781812F4">
          <wp:simplePos x="0" y="0"/>
          <wp:positionH relativeFrom="margin">
            <wp:posOffset>-1143000</wp:posOffset>
          </wp:positionH>
          <wp:positionV relativeFrom="margin">
            <wp:posOffset>-914400</wp:posOffset>
          </wp:positionV>
          <wp:extent cx="7759700" cy="810260"/>
          <wp:effectExtent l="0" t="0" r="12700" b="2540"/>
          <wp:wrapNone/>
          <wp:docPr id="1" name="Picture 1" descr="Background color bar" title="Background colo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E9C0EDB" wp14:editId="53F2B6E8">
          <wp:simplePos x="0" y="0"/>
          <wp:positionH relativeFrom="column">
            <wp:posOffset>-571500</wp:posOffset>
          </wp:positionH>
          <wp:positionV relativeFrom="paragraph">
            <wp:posOffset>-114300</wp:posOffset>
          </wp:positionV>
          <wp:extent cx="450215" cy="307975"/>
          <wp:effectExtent l="0" t="0" r="6985" b="0"/>
          <wp:wrapTight wrapText="bothSides">
            <wp:wrapPolygon edited="0">
              <wp:start x="0" y="0"/>
              <wp:lineTo x="0" y="19596"/>
              <wp:lineTo x="20717" y="19596"/>
              <wp:lineTo x="20717" y="0"/>
              <wp:lineTo x="0" y="0"/>
            </wp:wrapPolygon>
          </wp:wrapTight>
          <wp:docPr id="2" name="Picture 2" descr="USDA Logo" title="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307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215FC9D6" wp14:editId="72CECB44">
              <wp:simplePos x="0" y="0"/>
              <wp:positionH relativeFrom="column">
                <wp:posOffset>-114300</wp:posOffset>
              </wp:positionH>
              <wp:positionV relativeFrom="paragraph">
                <wp:posOffset>0</wp:posOffset>
              </wp:positionV>
              <wp:extent cx="3086100" cy="2667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3086100" cy="266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38ADAF2C" w14:textId="77777777" w:rsidR="00D616E7" w:rsidRPr="004356E3" w:rsidRDefault="00D616E7" w:rsidP="004356E3">
                          <w:pPr>
                            <w:pStyle w:val="BasicParagraph"/>
                            <w:rPr>
                              <w:rStyle w:val="Emphasis"/>
                            </w:rPr>
                          </w:pPr>
                          <w:r w:rsidRPr="004356E3">
                            <w:rPr>
                              <w:rStyle w:val="Emphasis"/>
                            </w:rPr>
                            <w:t>United States Department of Agriculture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FC9D6" id="_x0000_t202" coordsize="21600,21600" o:spt="202" path="m,l,21600r21600,l21600,xe">
              <v:stroke joinstyle="miter"/>
              <v:path gradientshapeok="t" o:connecttype="rect"/>
            </v:shapetype>
            <v:shape id="Text Box 11" o:spid="_x0000_s1026" type="#_x0000_t202" style="position:absolute;margin-left:-9pt;margin-top:0;width:243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" filled="f" stroked="f">
              <v:textbox>
                <w:txbxContent>
                  <w:p w14:paraId="38ADAF2C" w14:textId="77777777" w:rsidR="00D616E7" w:rsidRPr="004356E3" w:rsidRDefault="00D616E7" w:rsidP="004356E3">
                    <w:pPr>
                      <w:pStyle w:val="BasicParagraph"/>
                      <w:rPr>
                        <w:rStyle w:val="Emphasis"/>
                      </w:rPr>
                    </w:pPr>
                    <w:r w:rsidRPr="004356E3">
                      <w:rPr>
                        <w:rStyle w:val="Emphasis"/>
                      </w:rPr>
                      <w:t>United States Department of Agriculture</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F39BB"/>
    <w:multiLevelType w:val="hybridMultilevel"/>
    <w:tmpl w:val="02FA82A4"/>
    <w:lvl w:ilvl="0" w:tplc="04090001">
      <w:start w:val="1"/>
      <w:numFmt w:val="bullet"/>
      <w:lvlText w:val=""/>
      <w:lvlJc w:val="left"/>
      <w:pPr>
        <w:ind w:left="-187" w:hanging="360"/>
      </w:pPr>
      <w:rPr>
        <w:rFonts w:ascii="Symbol" w:hAnsi="Symbol"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1" w15:restartNumberingAfterBreak="0">
    <w:nsid w:val="0D7158F9"/>
    <w:multiLevelType w:val="hybridMultilevel"/>
    <w:tmpl w:val="41E0C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F511B"/>
    <w:multiLevelType w:val="hybridMultilevel"/>
    <w:tmpl w:val="5EF8AB4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 w15:restartNumberingAfterBreak="0">
    <w:nsid w:val="1A6F5B69"/>
    <w:multiLevelType w:val="hybridMultilevel"/>
    <w:tmpl w:val="F13AFF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0A5A3C"/>
    <w:multiLevelType w:val="hybridMultilevel"/>
    <w:tmpl w:val="CFEAD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C71D4D"/>
    <w:multiLevelType w:val="hybridMultilevel"/>
    <w:tmpl w:val="B270EA44"/>
    <w:lvl w:ilvl="0" w:tplc="84227A3C">
      <w:start w:val="1"/>
      <w:numFmt w:val="bullet"/>
      <w:lvlText w:val=""/>
      <w:lvlJc w:val="center"/>
      <w:pPr>
        <w:ind w:left="-187" w:hanging="360"/>
      </w:pPr>
      <w:rPr>
        <w:rFonts w:ascii="Wingdings" w:hAnsi="Wingdings" w:hint="default"/>
        <w:kern w:val="22"/>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6" w15:restartNumberingAfterBreak="0">
    <w:nsid w:val="292D5AF2"/>
    <w:multiLevelType w:val="hybridMultilevel"/>
    <w:tmpl w:val="9C304676"/>
    <w:lvl w:ilvl="0" w:tplc="04090001">
      <w:start w:val="1"/>
      <w:numFmt w:val="bullet"/>
      <w:lvlText w:val=""/>
      <w:lvlJc w:val="left"/>
      <w:pPr>
        <w:ind w:left="-187" w:hanging="360"/>
      </w:pPr>
      <w:rPr>
        <w:rFonts w:ascii="Symbol" w:hAnsi="Symbol"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7" w15:restartNumberingAfterBreak="0">
    <w:nsid w:val="34376789"/>
    <w:multiLevelType w:val="hybridMultilevel"/>
    <w:tmpl w:val="D36209F0"/>
    <w:lvl w:ilvl="0" w:tplc="04090001">
      <w:numFmt w:val="bullet"/>
      <w:lvlText w:val=""/>
      <w:lvlJc w:val="left"/>
      <w:pPr>
        <w:ind w:left="720" w:hanging="360"/>
      </w:pPr>
      <w:rPr>
        <w:rFonts w:ascii="Symbol" w:eastAsia="Times New Roman"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614E91"/>
    <w:multiLevelType w:val="hybridMultilevel"/>
    <w:tmpl w:val="36DE2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F126F2"/>
    <w:multiLevelType w:val="hybridMultilevel"/>
    <w:tmpl w:val="8D601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37A4ED2"/>
    <w:multiLevelType w:val="hybridMultilevel"/>
    <w:tmpl w:val="48DCA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B36D28"/>
    <w:multiLevelType w:val="hybridMultilevel"/>
    <w:tmpl w:val="C3D09A38"/>
    <w:lvl w:ilvl="0" w:tplc="04090001">
      <w:start w:val="1"/>
      <w:numFmt w:val="bullet"/>
      <w:lvlText w:val=""/>
      <w:lvlJc w:val="left"/>
      <w:pPr>
        <w:ind w:left="10440" w:hanging="360"/>
      </w:pPr>
      <w:rPr>
        <w:rFonts w:ascii="Symbol" w:hAnsi="Symbol" w:hint="default"/>
      </w:rPr>
    </w:lvl>
    <w:lvl w:ilvl="1" w:tplc="04090003" w:tentative="1">
      <w:start w:val="1"/>
      <w:numFmt w:val="bullet"/>
      <w:lvlText w:val="o"/>
      <w:lvlJc w:val="left"/>
      <w:pPr>
        <w:ind w:left="11160" w:hanging="360"/>
      </w:pPr>
      <w:rPr>
        <w:rFonts w:ascii="Courier New" w:hAnsi="Courier New" w:cs="Courier New" w:hint="default"/>
      </w:rPr>
    </w:lvl>
    <w:lvl w:ilvl="2" w:tplc="04090005" w:tentative="1">
      <w:start w:val="1"/>
      <w:numFmt w:val="bullet"/>
      <w:lvlText w:val=""/>
      <w:lvlJc w:val="left"/>
      <w:pPr>
        <w:ind w:left="11880" w:hanging="360"/>
      </w:pPr>
      <w:rPr>
        <w:rFonts w:ascii="Wingdings" w:hAnsi="Wingdings" w:hint="default"/>
      </w:rPr>
    </w:lvl>
    <w:lvl w:ilvl="3" w:tplc="04090001" w:tentative="1">
      <w:start w:val="1"/>
      <w:numFmt w:val="bullet"/>
      <w:lvlText w:val=""/>
      <w:lvlJc w:val="left"/>
      <w:pPr>
        <w:ind w:left="12600" w:hanging="360"/>
      </w:pPr>
      <w:rPr>
        <w:rFonts w:ascii="Symbol" w:hAnsi="Symbol" w:hint="default"/>
      </w:rPr>
    </w:lvl>
    <w:lvl w:ilvl="4" w:tplc="04090003" w:tentative="1">
      <w:start w:val="1"/>
      <w:numFmt w:val="bullet"/>
      <w:lvlText w:val="o"/>
      <w:lvlJc w:val="left"/>
      <w:pPr>
        <w:ind w:left="13320" w:hanging="360"/>
      </w:pPr>
      <w:rPr>
        <w:rFonts w:ascii="Courier New" w:hAnsi="Courier New" w:cs="Courier New" w:hint="default"/>
      </w:rPr>
    </w:lvl>
    <w:lvl w:ilvl="5" w:tplc="04090005" w:tentative="1">
      <w:start w:val="1"/>
      <w:numFmt w:val="bullet"/>
      <w:lvlText w:val=""/>
      <w:lvlJc w:val="left"/>
      <w:pPr>
        <w:ind w:left="14040" w:hanging="360"/>
      </w:pPr>
      <w:rPr>
        <w:rFonts w:ascii="Wingdings" w:hAnsi="Wingdings" w:hint="default"/>
      </w:rPr>
    </w:lvl>
    <w:lvl w:ilvl="6" w:tplc="04090001" w:tentative="1">
      <w:start w:val="1"/>
      <w:numFmt w:val="bullet"/>
      <w:lvlText w:val=""/>
      <w:lvlJc w:val="left"/>
      <w:pPr>
        <w:ind w:left="14760" w:hanging="360"/>
      </w:pPr>
      <w:rPr>
        <w:rFonts w:ascii="Symbol" w:hAnsi="Symbol" w:hint="default"/>
      </w:rPr>
    </w:lvl>
    <w:lvl w:ilvl="7" w:tplc="04090003" w:tentative="1">
      <w:start w:val="1"/>
      <w:numFmt w:val="bullet"/>
      <w:lvlText w:val="o"/>
      <w:lvlJc w:val="left"/>
      <w:pPr>
        <w:ind w:left="15480" w:hanging="360"/>
      </w:pPr>
      <w:rPr>
        <w:rFonts w:ascii="Courier New" w:hAnsi="Courier New" w:cs="Courier New" w:hint="default"/>
      </w:rPr>
    </w:lvl>
    <w:lvl w:ilvl="8" w:tplc="04090005" w:tentative="1">
      <w:start w:val="1"/>
      <w:numFmt w:val="bullet"/>
      <w:lvlText w:val=""/>
      <w:lvlJc w:val="left"/>
      <w:pPr>
        <w:ind w:left="16200" w:hanging="360"/>
      </w:pPr>
      <w:rPr>
        <w:rFonts w:ascii="Wingdings" w:hAnsi="Wingdings" w:hint="default"/>
      </w:rPr>
    </w:lvl>
  </w:abstractNum>
  <w:abstractNum w:abstractNumId="12" w15:restartNumberingAfterBreak="0">
    <w:nsid w:val="5CF726DF"/>
    <w:multiLevelType w:val="hybridMultilevel"/>
    <w:tmpl w:val="5A0A99E0"/>
    <w:lvl w:ilvl="0" w:tplc="8DB6EA5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754C43"/>
    <w:multiLevelType w:val="hybridMultilevel"/>
    <w:tmpl w:val="BBDED6BE"/>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4" w15:restartNumberingAfterBreak="0">
    <w:nsid w:val="660406D1"/>
    <w:multiLevelType w:val="hybridMultilevel"/>
    <w:tmpl w:val="3258C7E4"/>
    <w:lvl w:ilvl="0" w:tplc="96BAC460">
      <w:start w:val="1"/>
      <w:numFmt w:val="bullet"/>
      <w:lvlText w:val=""/>
      <w:lvlJc w:val="center"/>
      <w:pPr>
        <w:ind w:left="288" w:hanging="288"/>
      </w:pPr>
      <w:rPr>
        <w:rFonts w:ascii="Wingdings" w:hAnsi="Wingdings" w:hint="default"/>
        <w:kern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F3207C"/>
    <w:multiLevelType w:val="hybridMultilevel"/>
    <w:tmpl w:val="B79A0966"/>
    <w:lvl w:ilvl="0" w:tplc="04090001">
      <w:start w:val="1"/>
      <w:numFmt w:val="bullet"/>
      <w:lvlText w:val=""/>
      <w:lvlJc w:val="left"/>
      <w:pPr>
        <w:ind w:left="-187" w:hanging="360"/>
      </w:pPr>
      <w:rPr>
        <w:rFonts w:ascii="Symbol" w:hAnsi="Symbol" w:hint="default"/>
      </w:rPr>
    </w:lvl>
    <w:lvl w:ilvl="1" w:tplc="04090003">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16" w15:restartNumberingAfterBreak="0">
    <w:nsid w:val="7E2D68A0"/>
    <w:multiLevelType w:val="hybridMultilevel"/>
    <w:tmpl w:val="3EBAB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7"/>
  </w:num>
  <w:num w:numId="4">
    <w:abstractNumId w:val="1"/>
  </w:num>
  <w:num w:numId="5">
    <w:abstractNumId w:val="16"/>
  </w:num>
  <w:num w:numId="6">
    <w:abstractNumId w:val="8"/>
  </w:num>
  <w:num w:numId="7">
    <w:abstractNumId w:val="4"/>
  </w:num>
  <w:num w:numId="8">
    <w:abstractNumId w:val="0"/>
  </w:num>
  <w:num w:numId="9">
    <w:abstractNumId w:val="15"/>
  </w:num>
  <w:num w:numId="10">
    <w:abstractNumId w:val="9"/>
  </w:num>
  <w:num w:numId="11">
    <w:abstractNumId w:val="13"/>
  </w:num>
  <w:num w:numId="12">
    <w:abstractNumId w:val="11"/>
  </w:num>
  <w:num w:numId="13">
    <w:abstractNumId w:val="2"/>
  </w:num>
  <w:num w:numId="14">
    <w:abstractNumId w:val="6"/>
  </w:num>
  <w:num w:numId="15">
    <w:abstractNumId w:val="3"/>
  </w:num>
  <w:num w:numId="16">
    <w:abstractNumId w:val="1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C57"/>
    <w:rsid w:val="000126D4"/>
    <w:rsid w:val="00025397"/>
    <w:rsid w:val="00027AEA"/>
    <w:rsid w:val="00030357"/>
    <w:rsid w:val="00036513"/>
    <w:rsid w:val="000411AB"/>
    <w:rsid w:val="000538D1"/>
    <w:rsid w:val="00067DAD"/>
    <w:rsid w:val="000924E7"/>
    <w:rsid w:val="00093591"/>
    <w:rsid w:val="0009545F"/>
    <w:rsid w:val="0009614A"/>
    <w:rsid w:val="000A5E1B"/>
    <w:rsid w:val="000B145C"/>
    <w:rsid w:val="000B724A"/>
    <w:rsid w:val="000C0F05"/>
    <w:rsid w:val="000C3143"/>
    <w:rsid w:val="000C61B1"/>
    <w:rsid w:val="000D17C0"/>
    <w:rsid w:val="000F5711"/>
    <w:rsid w:val="000F7881"/>
    <w:rsid w:val="00111BF2"/>
    <w:rsid w:val="00114D92"/>
    <w:rsid w:val="00120326"/>
    <w:rsid w:val="00126910"/>
    <w:rsid w:val="00134A14"/>
    <w:rsid w:val="0014491E"/>
    <w:rsid w:val="00146AFC"/>
    <w:rsid w:val="001621C5"/>
    <w:rsid w:val="00166B1A"/>
    <w:rsid w:val="001711D3"/>
    <w:rsid w:val="001866E6"/>
    <w:rsid w:val="00196416"/>
    <w:rsid w:val="001A7CEC"/>
    <w:rsid w:val="001B0BC9"/>
    <w:rsid w:val="001B1FD4"/>
    <w:rsid w:val="001B272F"/>
    <w:rsid w:val="001B76BC"/>
    <w:rsid w:val="001C7F28"/>
    <w:rsid w:val="001D1E44"/>
    <w:rsid w:val="001D6376"/>
    <w:rsid w:val="001E79C7"/>
    <w:rsid w:val="00200698"/>
    <w:rsid w:val="00210814"/>
    <w:rsid w:val="00211154"/>
    <w:rsid w:val="002114F7"/>
    <w:rsid w:val="00215920"/>
    <w:rsid w:val="0023559A"/>
    <w:rsid w:val="002430EC"/>
    <w:rsid w:val="002641E1"/>
    <w:rsid w:val="0026793E"/>
    <w:rsid w:val="00267AA2"/>
    <w:rsid w:val="002707A8"/>
    <w:rsid w:val="00276A61"/>
    <w:rsid w:val="00284120"/>
    <w:rsid w:val="00297E00"/>
    <w:rsid w:val="002A20F7"/>
    <w:rsid w:val="002B285D"/>
    <w:rsid w:val="002C18F4"/>
    <w:rsid w:val="002C276C"/>
    <w:rsid w:val="002C311F"/>
    <w:rsid w:val="002C498E"/>
    <w:rsid w:val="002C57A2"/>
    <w:rsid w:val="002D723A"/>
    <w:rsid w:val="002F077B"/>
    <w:rsid w:val="0031251F"/>
    <w:rsid w:val="003272C5"/>
    <w:rsid w:val="00332F79"/>
    <w:rsid w:val="00340CC1"/>
    <w:rsid w:val="00360E43"/>
    <w:rsid w:val="0036104D"/>
    <w:rsid w:val="00361121"/>
    <w:rsid w:val="00364FFC"/>
    <w:rsid w:val="00371FEF"/>
    <w:rsid w:val="00373849"/>
    <w:rsid w:val="003A1FA6"/>
    <w:rsid w:val="003D7CF1"/>
    <w:rsid w:val="003E3D55"/>
    <w:rsid w:val="003E42F5"/>
    <w:rsid w:val="003E65DC"/>
    <w:rsid w:val="003F6A06"/>
    <w:rsid w:val="00401AFB"/>
    <w:rsid w:val="00403FBD"/>
    <w:rsid w:val="00416699"/>
    <w:rsid w:val="00422027"/>
    <w:rsid w:val="00430DC8"/>
    <w:rsid w:val="004356E3"/>
    <w:rsid w:val="00452E1E"/>
    <w:rsid w:val="004750B0"/>
    <w:rsid w:val="00487F30"/>
    <w:rsid w:val="004C1DFE"/>
    <w:rsid w:val="0050663A"/>
    <w:rsid w:val="00511EAE"/>
    <w:rsid w:val="00534DA8"/>
    <w:rsid w:val="00542B82"/>
    <w:rsid w:val="005469F6"/>
    <w:rsid w:val="00547F00"/>
    <w:rsid w:val="00547F55"/>
    <w:rsid w:val="00550B2D"/>
    <w:rsid w:val="0056749A"/>
    <w:rsid w:val="00567A3A"/>
    <w:rsid w:val="00571DAA"/>
    <w:rsid w:val="0057465A"/>
    <w:rsid w:val="0058325D"/>
    <w:rsid w:val="00594FC4"/>
    <w:rsid w:val="0059503E"/>
    <w:rsid w:val="005957C3"/>
    <w:rsid w:val="005B34DA"/>
    <w:rsid w:val="005B4252"/>
    <w:rsid w:val="005D0172"/>
    <w:rsid w:val="005D7E0A"/>
    <w:rsid w:val="005E67F6"/>
    <w:rsid w:val="0061079A"/>
    <w:rsid w:val="0061088C"/>
    <w:rsid w:val="0061094E"/>
    <w:rsid w:val="00612F53"/>
    <w:rsid w:val="00630942"/>
    <w:rsid w:val="00633561"/>
    <w:rsid w:val="0063684D"/>
    <w:rsid w:val="00636D86"/>
    <w:rsid w:val="006512BA"/>
    <w:rsid w:val="00655229"/>
    <w:rsid w:val="00663E7F"/>
    <w:rsid w:val="00666620"/>
    <w:rsid w:val="006726A5"/>
    <w:rsid w:val="006B453A"/>
    <w:rsid w:val="006C27AB"/>
    <w:rsid w:val="006C60AE"/>
    <w:rsid w:val="006E06DB"/>
    <w:rsid w:val="006E27DF"/>
    <w:rsid w:val="006E70D5"/>
    <w:rsid w:val="006F3AD7"/>
    <w:rsid w:val="007031BF"/>
    <w:rsid w:val="00703E1F"/>
    <w:rsid w:val="00704BB3"/>
    <w:rsid w:val="00710655"/>
    <w:rsid w:val="00720256"/>
    <w:rsid w:val="00734649"/>
    <w:rsid w:val="00734F8E"/>
    <w:rsid w:val="00740461"/>
    <w:rsid w:val="00752565"/>
    <w:rsid w:val="00753644"/>
    <w:rsid w:val="00770147"/>
    <w:rsid w:val="00791C55"/>
    <w:rsid w:val="00796225"/>
    <w:rsid w:val="007A1550"/>
    <w:rsid w:val="007E3D79"/>
    <w:rsid w:val="007E5BFD"/>
    <w:rsid w:val="007F33A4"/>
    <w:rsid w:val="008004C5"/>
    <w:rsid w:val="00816987"/>
    <w:rsid w:val="00824618"/>
    <w:rsid w:val="00826337"/>
    <w:rsid w:val="00844C78"/>
    <w:rsid w:val="008649EB"/>
    <w:rsid w:val="00871C9F"/>
    <w:rsid w:val="008772D1"/>
    <w:rsid w:val="0088314C"/>
    <w:rsid w:val="008B4C1E"/>
    <w:rsid w:val="008D0112"/>
    <w:rsid w:val="008D55AF"/>
    <w:rsid w:val="008F5126"/>
    <w:rsid w:val="00912895"/>
    <w:rsid w:val="00914035"/>
    <w:rsid w:val="009143A9"/>
    <w:rsid w:val="00925D17"/>
    <w:rsid w:val="009313B3"/>
    <w:rsid w:val="00933359"/>
    <w:rsid w:val="00945044"/>
    <w:rsid w:val="00946783"/>
    <w:rsid w:val="00953857"/>
    <w:rsid w:val="00981536"/>
    <w:rsid w:val="00981FF5"/>
    <w:rsid w:val="0098503C"/>
    <w:rsid w:val="0098742F"/>
    <w:rsid w:val="00987D9B"/>
    <w:rsid w:val="009904B5"/>
    <w:rsid w:val="009909E7"/>
    <w:rsid w:val="0099474F"/>
    <w:rsid w:val="009A61F2"/>
    <w:rsid w:val="009B2511"/>
    <w:rsid w:val="009C51CB"/>
    <w:rsid w:val="009C71C7"/>
    <w:rsid w:val="009F217F"/>
    <w:rsid w:val="00A01FB0"/>
    <w:rsid w:val="00A228CE"/>
    <w:rsid w:val="00A3287C"/>
    <w:rsid w:val="00A36AB3"/>
    <w:rsid w:val="00A6510D"/>
    <w:rsid w:val="00A7115B"/>
    <w:rsid w:val="00A7491B"/>
    <w:rsid w:val="00A76173"/>
    <w:rsid w:val="00A974D8"/>
    <w:rsid w:val="00AA1EBD"/>
    <w:rsid w:val="00AA2261"/>
    <w:rsid w:val="00AB4EE4"/>
    <w:rsid w:val="00AF3493"/>
    <w:rsid w:val="00AF3D69"/>
    <w:rsid w:val="00B00B5F"/>
    <w:rsid w:val="00B02089"/>
    <w:rsid w:val="00B10833"/>
    <w:rsid w:val="00B40883"/>
    <w:rsid w:val="00B536F6"/>
    <w:rsid w:val="00B70B71"/>
    <w:rsid w:val="00B86A3D"/>
    <w:rsid w:val="00B953E5"/>
    <w:rsid w:val="00B96F2B"/>
    <w:rsid w:val="00BB0AD9"/>
    <w:rsid w:val="00BC482A"/>
    <w:rsid w:val="00BF7D29"/>
    <w:rsid w:val="00C203F8"/>
    <w:rsid w:val="00C21E0A"/>
    <w:rsid w:val="00C30BDB"/>
    <w:rsid w:val="00C576F5"/>
    <w:rsid w:val="00C72867"/>
    <w:rsid w:val="00C733FC"/>
    <w:rsid w:val="00C767F3"/>
    <w:rsid w:val="00C8475E"/>
    <w:rsid w:val="00C86223"/>
    <w:rsid w:val="00C8718E"/>
    <w:rsid w:val="00C90055"/>
    <w:rsid w:val="00CB056C"/>
    <w:rsid w:val="00CB6671"/>
    <w:rsid w:val="00CC7BEE"/>
    <w:rsid w:val="00D10DD6"/>
    <w:rsid w:val="00D10F3D"/>
    <w:rsid w:val="00D1398B"/>
    <w:rsid w:val="00D15C57"/>
    <w:rsid w:val="00D261BC"/>
    <w:rsid w:val="00D3370F"/>
    <w:rsid w:val="00D44659"/>
    <w:rsid w:val="00D50259"/>
    <w:rsid w:val="00D54C38"/>
    <w:rsid w:val="00D576A2"/>
    <w:rsid w:val="00D616E7"/>
    <w:rsid w:val="00D97859"/>
    <w:rsid w:val="00DA0D07"/>
    <w:rsid w:val="00DA6EDE"/>
    <w:rsid w:val="00DD276E"/>
    <w:rsid w:val="00DD32B4"/>
    <w:rsid w:val="00DE6E61"/>
    <w:rsid w:val="00E01425"/>
    <w:rsid w:val="00E127AD"/>
    <w:rsid w:val="00E13059"/>
    <w:rsid w:val="00E25716"/>
    <w:rsid w:val="00E35765"/>
    <w:rsid w:val="00E46A85"/>
    <w:rsid w:val="00E645BB"/>
    <w:rsid w:val="00E778EA"/>
    <w:rsid w:val="00E90A3E"/>
    <w:rsid w:val="00E9421B"/>
    <w:rsid w:val="00EF2C86"/>
    <w:rsid w:val="00F023BD"/>
    <w:rsid w:val="00F04926"/>
    <w:rsid w:val="00F36A7B"/>
    <w:rsid w:val="00F42EFC"/>
    <w:rsid w:val="00F627D1"/>
    <w:rsid w:val="00F762DD"/>
    <w:rsid w:val="00FA066D"/>
    <w:rsid w:val="00FA082B"/>
    <w:rsid w:val="00FA40FD"/>
    <w:rsid w:val="00FC1CDF"/>
    <w:rsid w:val="00FE65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DD2BB9"/>
  <w15:docId w15:val="{ED1972F7-1AB4-4D19-8BB2-C673C0873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56E3"/>
    <w:pPr>
      <w:widowControl w:val="0"/>
      <w:suppressAutoHyphens/>
      <w:autoSpaceDE w:val="0"/>
      <w:autoSpaceDN w:val="0"/>
      <w:adjustRightInd w:val="0"/>
      <w:spacing w:line="288" w:lineRule="auto"/>
      <w:textAlignment w:val="center"/>
    </w:pPr>
    <w:rPr>
      <w:rFonts w:ascii="Berkeley-Book" w:hAnsi="Berkeley-Book" w:cs="Berkeley-Book"/>
      <w:color w:val="250D0D"/>
      <w:sz w:val="22"/>
      <w:szCs w:val="22"/>
    </w:rPr>
  </w:style>
  <w:style w:type="paragraph" w:styleId="Heading1">
    <w:name w:val="heading 1"/>
    <w:basedOn w:val="Normal"/>
    <w:next w:val="Normal"/>
    <w:link w:val="Heading1Char"/>
    <w:uiPriority w:val="9"/>
    <w:qFormat/>
    <w:rsid w:val="004356E3"/>
    <w:pPr>
      <w:jc w:val="right"/>
      <w:outlineLvl w:val="0"/>
    </w:pPr>
    <w:rPr>
      <w:rFonts w:ascii="Helvetica" w:hAnsi="Helvetica"/>
      <w:b/>
      <w:color w:val="BFBFBF" w:themeColor="background1" w:themeShade="BF"/>
      <w:sz w:val="90"/>
      <w:szCs w:val="9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15C57"/>
    <w:rPr>
      <w:rFonts w:ascii="MinionPro-Regular" w:hAnsi="MinionPro-Regular" w:cs="MinionPro-Regular"/>
      <w:color w:val="000000"/>
    </w:rPr>
  </w:style>
  <w:style w:type="paragraph" w:styleId="Header">
    <w:name w:val="header"/>
    <w:basedOn w:val="Normal"/>
    <w:link w:val="HeaderChar"/>
    <w:uiPriority w:val="99"/>
    <w:unhideWhenUsed/>
    <w:rsid w:val="00A7491B"/>
    <w:pPr>
      <w:tabs>
        <w:tab w:val="center" w:pos="4320"/>
        <w:tab w:val="right" w:pos="8640"/>
      </w:tabs>
    </w:pPr>
  </w:style>
  <w:style w:type="character" w:customStyle="1" w:styleId="HeaderChar">
    <w:name w:val="Header Char"/>
    <w:basedOn w:val="DefaultParagraphFont"/>
    <w:link w:val="Header"/>
    <w:uiPriority w:val="99"/>
    <w:rsid w:val="00A7491B"/>
  </w:style>
  <w:style w:type="paragraph" w:styleId="Footer">
    <w:name w:val="footer"/>
    <w:basedOn w:val="Normal"/>
    <w:link w:val="FooterChar"/>
    <w:uiPriority w:val="99"/>
    <w:unhideWhenUsed/>
    <w:rsid w:val="00A7491B"/>
    <w:pPr>
      <w:tabs>
        <w:tab w:val="center" w:pos="4320"/>
        <w:tab w:val="right" w:pos="8640"/>
      </w:tabs>
    </w:pPr>
  </w:style>
  <w:style w:type="character" w:customStyle="1" w:styleId="FooterChar">
    <w:name w:val="Footer Char"/>
    <w:basedOn w:val="DefaultParagraphFont"/>
    <w:link w:val="Footer"/>
    <w:uiPriority w:val="99"/>
    <w:rsid w:val="00A7491B"/>
  </w:style>
  <w:style w:type="character" w:styleId="Emphasis">
    <w:name w:val="Emphasis"/>
    <w:uiPriority w:val="20"/>
    <w:qFormat/>
    <w:rsid w:val="004356E3"/>
    <w:rPr>
      <w:rFonts w:ascii="Helvetica-Bold" w:hAnsi="Helvetica-Bold" w:cs="Helvetica-Bold"/>
      <w:b/>
      <w:bCs/>
      <w:color w:val="FFFFFF"/>
      <w:sz w:val="18"/>
      <w:szCs w:val="18"/>
    </w:rPr>
  </w:style>
  <w:style w:type="character" w:customStyle="1" w:styleId="Heading1Char">
    <w:name w:val="Heading 1 Char"/>
    <w:basedOn w:val="DefaultParagraphFont"/>
    <w:link w:val="Heading1"/>
    <w:uiPriority w:val="9"/>
    <w:rsid w:val="004356E3"/>
    <w:rPr>
      <w:rFonts w:ascii="Helvetica" w:hAnsi="Helvetica"/>
      <w:b/>
      <w:color w:val="BFBFBF" w:themeColor="background1" w:themeShade="BF"/>
      <w:sz w:val="90"/>
      <w:szCs w:val="90"/>
    </w:rPr>
  </w:style>
  <w:style w:type="paragraph" w:styleId="Subtitle">
    <w:name w:val="Subtitle"/>
    <w:basedOn w:val="BasicParagraph"/>
    <w:next w:val="Normal"/>
    <w:link w:val="SubtitleChar"/>
    <w:uiPriority w:val="11"/>
    <w:qFormat/>
    <w:rsid w:val="00B953E5"/>
    <w:pPr>
      <w:jc w:val="center"/>
    </w:pPr>
    <w:rPr>
      <w:rFonts w:ascii="Berkeley-Bold" w:hAnsi="Berkeley-Bold" w:cs="Berkeley-Bold"/>
      <w:b/>
      <w:bCs/>
      <w:color w:val="auto"/>
      <w:sz w:val="28"/>
      <w:szCs w:val="28"/>
    </w:rPr>
  </w:style>
  <w:style w:type="character" w:customStyle="1" w:styleId="SubtitleChar">
    <w:name w:val="Subtitle Char"/>
    <w:basedOn w:val="DefaultParagraphFont"/>
    <w:link w:val="Subtitle"/>
    <w:uiPriority w:val="11"/>
    <w:rsid w:val="00B953E5"/>
    <w:rPr>
      <w:rFonts w:ascii="Berkeley-Bold" w:hAnsi="Berkeley-Bold" w:cs="Berkeley-Bold"/>
      <w:b/>
      <w:bCs/>
      <w:sz w:val="28"/>
      <w:szCs w:val="28"/>
    </w:rPr>
  </w:style>
  <w:style w:type="character" w:styleId="SubtleEmphasis">
    <w:name w:val="Subtle Emphasis"/>
    <w:uiPriority w:val="19"/>
    <w:qFormat/>
    <w:rsid w:val="00B953E5"/>
    <w:rPr>
      <w:rFonts w:ascii="Berkeley-BookItalic" w:hAnsi="Berkeley-BookItalic" w:cs="Berkeley-BookItalic"/>
      <w:i/>
      <w:iCs/>
      <w:color w:val="250D0D"/>
    </w:rPr>
  </w:style>
  <w:style w:type="paragraph" w:styleId="NoSpacing">
    <w:name w:val="No Spacing"/>
    <w:basedOn w:val="BasicParagraph"/>
    <w:uiPriority w:val="1"/>
    <w:qFormat/>
    <w:rsid w:val="00B953E5"/>
    <w:pPr>
      <w:jc w:val="center"/>
    </w:pPr>
    <w:rPr>
      <w:rFonts w:ascii="Berkeley Bold" w:hAnsi="Berkeley Bold"/>
    </w:rPr>
  </w:style>
  <w:style w:type="paragraph" w:styleId="ListParagraph">
    <w:name w:val="List Paragraph"/>
    <w:basedOn w:val="BasicParagraph"/>
    <w:uiPriority w:val="34"/>
    <w:qFormat/>
    <w:rsid w:val="00B953E5"/>
    <w:pPr>
      <w:numPr>
        <w:numId w:val="1"/>
      </w:numPr>
    </w:pPr>
    <w:rPr>
      <w:rFonts w:ascii="Berkeley Book" w:hAnsi="Berkeley Book"/>
    </w:rPr>
  </w:style>
  <w:style w:type="paragraph" w:styleId="IntenseQuote">
    <w:name w:val="Intense Quote"/>
    <w:basedOn w:val="Normal"/>
    <w:next w:val="Normal"/>
    <w:link w:val="IntenseQuoteChar"/>
    <w:uiPriority w:val="30"/>
    <w:qFormat/>
    <w:rsid w:val="00B96F2B"/>
    <w:rPr>
      <w:rFonts w:ascii="Berkeley-Bold" w:hAnsi="Berkeley-Bold" w:cs="Berkeley-Bold"/>
      <w:b/>
      <w:bCs/>
      <w:color w:val="000000" w:themeColor="text1"/>
    </w:rPr>
  </w:style>
  <w:style w:type="character" w:customStyle="1" w:styleId="IntenseQuoteChar">
    <w:name w:val="Intense Quote Char"/>
    <w:basedOn w:val="DefaultParagraphFont"/>
    <w:link w:val="IntenseQuote"/>
    <w:uiPriority w:val="30"/>
    <w:rsid w:val="00B96F2B"/>
    <w:rPr>
      <w:rFonts w:ascii="Berkeley-Bold" w:hAnsi="Berkeley-Bold" w:cs="Berkeley-Bold"/>
      <w:b/>
      <w:bCs/>
      <w:color w:val="000000" w:themeColor="text1"/>
      <w:sz w:val="22"/>
      <w:szCs w:val="22"/>
    </w:rPr>
  </w:style>
  <w:style w:type="character" w:styleId="IntenseReference">
    <w:name w:val="Intense Reference"/>
    <w:aliases w:val="address"/>
    <w:basedOn w:val="HeaderChar"/>
    <w:uiPriority w:val="32"/>
    <w:qFormat/>
    <w:rsid w:val="00D576A2"/>
    <w:rPr>
      <w:rFonts w:ascii="Helvetica" w:hAnsi="Helvetica"/>
      <w:color w:val="auto"/>
      <w:spacing w:val="5"/>
      <w:sz w:val="20"/>
      <w:szCs w:val="20"/>
    </w:rPr>
  </w:style>
  <w:style w:type="character" w:styleId="Hyperlink">
    <w:name w:val="Hyperlink"/>
    <w:basedOn w:val="DefaultParagraphFont"/>
    <w:uiPriority w:val="99"/>
    <w:unhideWhenUsed/>
    <w:rsid w:val="00D576A2"/>
    <w:rPr>
      <w:color w:val="0000FF" w:themeColor="hyperlink"/>
      <w:u w:val="single"/>
    </w:rPr>
  </w:style>
  <w:style w:type="character" w:styleId="Strong">
    <w:name w:val="Strong"/>
    <w:basedOn w:val="DefaultParagraphFont"/>
    <w:uiPriority w:val="22"/>
    <w:qFormat/>
    <w:rsid w:val="00752565"/>
    <w:rPr>
      <w:b/>
      <w:bCs/>
    </w:rPr>
  </w:style>
  <w:style w:type="paragraph" w:styleId="BalloonText">
    <w:name w:val="Balloon Text"/>
    <w:basedOn w:val="Normal"/>
    <w:link w:val="BalloonTextChar"/>
    <w:uiPriority w:val="99"/>
    <w:semiHidden/>
    <w:unhideWhenUsed/>
    <w:rsid w:val="00111BF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BF2"/>
    <w:rPr>
      <w:rFonts w:ascii="Segoe UI" w:hAnsi="Segoe UI" w:cs="Segoe UI"/>
      <w:color w:val="250D0D"/>
      <w:sz w:val="18"/>
      <w:szCs w:val="18"/>
    </w:rPr>
  </w:style>
  <w:style w:type="paragraph" w:styleId="Revision">
    <w:name w:val="Revision"/>
    <w:hidden/>
    <w:uiPriority w:val="99"/>
    <w:semiHidden/>
    <w:rsid w:val="002C311F"/>
    <w:rPr>
      <w:rFonts w:ascii="Berkeley-Book" w:hAnsi="Berkeley-Book" w:cs="Berkeley-Book"/>
      <w:color w:val="250D0D"/>
      <w:sz w:val="22"/>
      <w:szCs w:val="22"/>
    </w:rPr>
  </w:style>
  <w:style w:type="table" w:styleId="TableGrid">
    <w:name w:val="Table Grid"/>
    <w:basedOn w:val="TableNormal"/>
    <w:uiPriority w:val="59"/>
    <w:rsid w:val="001E7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73849"/>
    <w:rPr>
      <w:sz w:val="16"/>
      <w:szCs w:val="16"/>
    </w:rPr>
  </w:style>
  <w:style w:type="paragraph" w:styleId="CommentText">
    <w:name w:val="annotation text"/>
    <w:basedOn w:val="Normal"/>
    <w:link w:val="CommentTextChar"/>
    <w:uiPriority w:val="99"/>
    <w:semiHidden/>
    <w:unhideWhenUsed/>
    <w:rsid w:val="00373849"/>
    <w:pPr>
      <w:spacing w:line="240" w:lineRule="auto"/>
    </w:pPr>
    <w:rPr>
      <w:sz w:val="20"/>
      <w:szCs w:val="20"/>
    </w:rPr>
  </w:style>
  <w:style w:type="character" w:customStyle="1" w:styleId="CommentTextChar">
    <w:name w:val="Comment Text Char"/>
    <w:basedOn w:val="DefaultParagraphFont"/>
    <w:link w:val="CommentText"/>
    <w:uiPriority w:val="99"/>
    <w:semiHidden/>
    <w:rsid w:val="00373849"/>
    <w:rPr>
      <w:rFonts w:ascii="Berkeley-Book" w:hAnsi="Berkeley-Book" w:cs="Berkeley-Book"/>
      <w:color w:val="250D0D"/>
      <w:sz w:val="20"/>
      <w:szCs w:val="20"/>
    </w:rPr>
  </w:style>
  <w:style w:type="paragraph" w:styleId="CommentSubject">
    <w:name w:val="annotation subject"/>
    <w:basedOn w:val="CommentText"/>
    <w:next w:val="CommentText"/>
    <w:link w:val="CommentSubjectChar"/>
    <w:uiPriority w:val="99"/>
    <w:semiHidden/>
    <w:unhideWhenUsed/>
    <w:rsid w:val="00373849"/>
    <w:rPr>
      <w:b/>
      <w:bCs/>
    </w:rPr>
  </w:style>
  <w:style w:type="character" w:customStyle="1" w:styleId="CommentSubjectChar">
    <w:name w:val="Comment Subject Char"/>
    <w:basedOn w:val="CommentTextChar"/>
    <w:link w:val="CommentSubject"/>
    <w:uiPriority w:val="99"/>
    <w:semiHidden/>
    <w:rsid w:val="00373849"/>
    <w:rPr>
      <w:rFonts w:ascii="Berkeley-Book" w:hAnsi="Berkeley-Book" w:cs="Berkeley-Book"/>
      <w:b/>
      <w:bCs/>
      <w:color w:val="250D0D"/>
      <w:sz w:val="20"/>
      <w:szCs w:val="20"/>
    </w:rPr>
  </w:style>
  <w:style w:type="paragraph" w:customStyle="1" w:styleId="Paragraph">
    <w:name w:val="Paragraph"/>
    <w:basedOn w:val="Normal"/>
    <w:rsid w:val="000F5711"/>
    <w:pPr>
      <w:suppressAutoHyphens w:val="0"/>
      <w:spacing w:line="240" w:lineRule="auto"/>
      <w:textAlignment w:val="auto"/>
    </w:pPr>
    <w:rPr>
      <w:rFonts w:ascii="Times" w:eastAsia="Times New Roman" w:hAnsi="Times" w:cs="Times New Roman"/>
      <w:noProof/>
      <w:color w:val="000000"/>
      <w:sz w:val="24"/>
      <w:szCs w:val="24"/>
    </w:rPr>
  </w:style>
  <w:style w:type="character" w:styleId="UnresolvedMention">
    <w:name w:val="Unresolved Mention"/>
    <w:basedOn w:val="DefaultParagraphFont"/>
    <w:uiPriority w:val="99"/>
    <w:semiHidden/>
    <w:unhideWhenUsed/>
    <w:rsid w:val="002355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41642">
      <w:bodyDiv w:val="1"/>
      <w:marLeft w:val="0"/>
      <w:marRight w:val="0"/>
      <w:marTop w:val="0"/>
      <w:marBottom w:val="0"/>
      <w:divBdr>
        <w:top w:val="none" w:sz="0" w:space="0" w:color="auto"/>
        <w:left w:val="none" w:sz="0" w:space="0" w:color="auto"/>
        <w:bottom w:val="none" w:sz="0" w:space="0" w:color="auto"/>
        <w:right w:val="none" w:sz="0" w:space="0" w:color="auto"/>
      </w:divBdr>
    </w:div>
    <w:div w:id="1130394574">
      <w:bodyDiv w:val="1"/>
      <w:marLeft w:val="0"/>
      <w:marRight w:val="0"/>
      <w:marTop w:val="0"/>
      <w:marBottom w:val="0"/>
      <w:divBdr>
        <w:top w:val="none" w:sz="0" w:space="0" w:color="auto"/>
        <w:left w:val="none" w:sz="0" w:space="0" w:color="auto"/>
        <w:bottom w:val="none" w:sz="0" w:space="0" w:color="auto"/>
        <w:right w:val="none" w:sz="0" w:space="0" w:color="auto"/>
      </w:divBdr>
    </w:div>
    <w:div w:id="1207569421">
      <w:bodyDiv w:val="1"/>
      <w:marLeft w:val="0"/>
      <w:marRight w:val="0"/>
      <w:marTop w:val="0"/>
      <w:marBottom w:val="0"/>
      <w:divBdr>
        <w:top w:val="none" w:sz="0" w:space="0" w:color="auto"/>
        <w:left w:val="none" w:sz="0" w:space="0" w:color="auto"/>
        <w:bottom w:val="none" w:sz="0" w:space="0" w:color="auto"/>
        <w:right w:val="none" w:sz="0" w:space="0" w:color="auto"/>
      </w:divBdr>
    </w:div>
    <w:div w:id="16049952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roseburgareachamber.org"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s.usda.gov/umpqua"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EC9FA4774345B43BE7ED95EF0782081"/>
        <w:category>
          <w:name w:val="General"/>
          <w:gallery w:val="placeholder"/>
        </w:category>
        <w:types>
          <w:type w:val="bbPlcHdr"/>
        </w:types>
        <w:behaviors>
          <w:behavior w:val="content"/>
        </w:behaviors>
        <w:guid w:val="{9EED7452-CD57-F648-A6D3-C48E4F4EEA0F}"/>
      </w:docPartPr>
      <w:docPartBody>
        <w:p w:rsidR="00022C05" w:rsidRDefault="00D222D0" w:rsidP="00D222D0">
          <w:pPr>
            <w:pStyle w:val="6EC9FA4774345B43BE7ED95EF078208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erkeley-Book">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Berkeley-Bold">
    <w:altName w:val="Calibri"/>
    <w:panose1 w:val="00000000000000000000"/>
    <w:charset w:val="4D"/>
    <w:family w:val="auto"/>
    <w:notTrueType/>
    <w:pitch w:val="default"/>
    <w:sig w:usb0="00000003" w:usb1="00000000" w:usb2="00000000" w:usb3="00000000" w:csb0="00000001" w:csb1="00000000"/>
  </w:font>
  <w:font w:name="Berkeley-BookItalic">
    <w:altName w:val="Calibri"/>
    <w:panose1 w:val="00000000000000000000"/>
    <w:charset w:val="4D"/>
    <w:family w:val="auto"/>
    <w:notTrueType/>
    <w:pitch w:val="default"/>
    <w:sig w:usb0="00000003" w:usb1="00000000" w:usb2="00000000" w:usb3="00000000" w:csb0="00000001" w:csb1="00000000"/>
  </w:font>
  <w:font w:name="Berkeley Bold">
    <w:altName w:val="Calibri"/>
    <w:charset w:val="00"/>
    <w:family w:val="auto"/>
    <w:pitch w:val="variable"/>
    <w:sig w:usb0="00000003" w:usb1="00000000" w:usb2="00000000" w:usb3="00000000" w:csb0="00000001" w:csb1="00000000"/>
  </w:font>
  <w:font w:name="Berkeley Book">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22D0"/>
    <w:rsid w:val="00022C05"/>
    <w:rsid w:val="00051FD1"/>
    <w:rsid w:val="000815C3"/>
    <w:rsid w:val="000B6BDA"/>
    <w:rsid w:val="001036BB"/>
    <w:rsid w:val="00164D83"/>
    <w:rsid w:val="00173664"/>
    <w:rsid w:val="001A497B"/>
    <w:rsid w:val="00227E44"/>
    <w:rsid w:val="002537C3"/>
    <w:rsid w:val="0029090D"/>
    <w:rsid w:val="002A22C0"/>
    <w:rsid w:val="002B3CF7"/>
    <w:rsid w:val="002F0E05"/>
    <w:rsid w:val="002F36A9"/>
    <w:rsid w:val="003235A7"/>
    <w:rsid w:val="0036144F"/>
    <w:rsid w:val="003A67E3"/>
    <w:rsid w:val="003B2BA7"/>
    <w:rsid w:val="003F0E27"/>
    <w:rsid w:val="004B1C00"/>
    <w:rsid w:val="004E2C48"/>
    <w:rsid w:val="005079F4"/>
    <w:rsid w:val="00514F35"/>
    <w:rsid w:val="00526B69"/>
    <w:rsid w:val="005353C7"/>
    <w:rsid w:val="005718C3"/>
    <w:rsid w:val="00582EEC"/>
    <w:rsid w:val="005B6AC8"/>
    <w:rsid w:val="007274A2"/>
    <w:rsid w:val="00806EE9"/>
    <w:rsid w:val="00871265"/>
    <w:rsid w:val="009F36C7"/>
    <w:rsid w:val="00A94098"/>
    <w:rsid w:val="00AC1048"/>
    <w:rsid w:val="00AD0E98"/>
    <w:rsid w:val="00B1182D"/>
    <w:rsid w:val="00B14840"/>
    <w:rsid w:val="00B230AF"/>
    <w:rsid w:val="00B23A9E"/>
    <w:rsid w:val="00BB7B07"/>
    <w:rsid w:val="00C679B5"/>
    <w:rsid w:val="00C90342"/>
    <w:rsid w:val="00C940C4"/>
    <w:rsid w:val="00D222D0"/>
    <w:rsid w:val="00DA14A0"/>
    <w:rsid w:val="00DE0C8D"/>
    <w:rsid w:val="00DE4976"/>
    <w:rsid w:val="00E60A3E"/>
    <w:rsid w:val="00E84885"/>
    <w:rsid w:val="00EC0105"/>
    <w:rsid w:val="00EE2464"/>
    <w:rsid w:val="00FA691C"/>
    <w:rsid w:val="00FD4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C9FA4774345B43BE7ED95EF0782081">
    <w:name w:val="6EC9FA4774345B43BE7ED95EF0782081"/>
    <w:rsid w:val="00D222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9A9DFC37660348A62B5CBA2EE23DFE" ma:contentTypeVersion="0" ma:contentTypeDescription="Create a new document." ma:contentTypeScope="" ma:versionID="bdfbca1c114558d83a932642e59da87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4A9F2-F413-4882-B551-8CB1D84E38A4}">
  <ds:schemaRefs>
    <ds:schemaRef ds:uri="http://schemas.microsoft.com/sharepoint/v3/contenttype/forms"/>
  </ds:schemaRefs>
</ds:datastoreItem>
</file>

<file path=customXml/itemProps2.xml><?xml version="1.0" encoding="utf-8"?>
<ds:datastoreItem xmlns:ds="http://schemas.openxmlformats.org/officeDocument/2006/customXml" ds:itemID="{C4A0FF19-4C8F-4C7A-85CE-C5EA09D5D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C94659E-B313-41A0-AA5F-F0200EC93A9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612859-97F8-4E54-80AD-51919FF6C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1279</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News Release</vt:lpstr>
    </vt:vector>
  </TitlesOfParts>
  <Manager/>
  <Company>Forest Service</Company>
  <LinksUpToDate>false</LinksUpToDate>
  <CharactersWithSpaces>8558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subject>News Release</dc:subject>
  <dc:creator>Forest Service</dc:creator>
  <cp:keywords/>
  <dc:description/>
  <cp:lastModifiedBy>Forestry Student Services</cp:lastModifiedBy>
  <cp:revision>2</cp:revision>
  <cp:lastPrinted>2019-07-03T18:46:00Z</cp:lastPrinted>
  <dcterms:created xsi:type="dcterms:W3CDTF">2023-01-11T20:36:00Z</dcterms:created>
  <dcterms:modified xsi:type="dcterms:W3CDTF">2023-01-11T20:36:00Z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0x0101006C9A9DFC37660348A62B5CBA2EE23DFE</vt:lpwstr>
  </property>
</Properties>
</file>