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6E93" w14:textId="25FB6027" w:rsidR="00C4716D" w:rsidRDefault="00C4716D" w:rsidP="00C4716D">
      <w:pPr>
        <w:rPr>
          <w:b/>
          <w:bCs/>
        </w:rPr>
      </w:pPr>
      <w:r>
        <w:rPr>
          <w:b/>
          <w:bCs/>
        </w:rPr>
        <w:t>Stimson Lumber Company</w:t>
      </w:r>
    </w:p>
    <w:p w14:paraId="547E9363" w14:textId="31D40380" w:rsidR="00C4716D" w:rsidRDefault="00C4716D" w:rsidP="00C4716D">
      <w:pPr>
        <w:rPr>
          <w:b/>
          <w:bCs/>
        </w:rPr>
      </w:pPr>
      <w:r w:rsidRPr="00C4716D">
        <w:rPr>
          <w:b/>
          <w:bCs/>
        </w:rPr>
        <w:t xml:space="preserve">Assistant Area Forester </w:t>
      </w:r>
      <w:r>
        <w:rPr>
          <w:b/>
          <w:bCs/>
        </w:rPr>
        <w:t>–</w:t>
      </w:r>
      <w:r w:rsidRPr="00C4716D">
        <w:rPr>
          <w:b/>
          <w:bCs/>
        </w:rPr>
        <w:t xml:space="preserve"> Montana</w:t>
      </w:r>
    </w:p>
    <w:p w14:paraId="17626D4E" w14:textId="77777777" w:rsidR="00C4716D" w:rsidRPr="00C4716D" w:rsidRDefault="00C4716D" w:rsidP="00C4716D">
      <w:pPr>
        <w:rPr>
          <w:b/>
          <w:bCs/>
        </w:rPr>
      </w:pPr>
      <w:r w:rsidRPr="00C4716D">
        <w:rPr>
          <w:b/>
          <w:bCs/>
        </w:rPr>
        <w:t>Full-Time</w:t>
      </w:r>
    </w:p>
    <w:p w14:paraId="360810AB" w14:textId="77777777" w:rsidR="00C4716D" w:rsidRPr="00C4716D" w:rsidRDefault="00C4716D" w:rsidP="00C4716D">
      <w:pPr>
        <w:rPr>
          <w:b/>
          <w:bCs/>
        </w:rPr>
      </w:pPr>
      <w:r w:rsidRPr="00C4716D">
        <w:rPr>
          <w:b/>
          <w:bCs/>
        </w:rPr>
        <w:t>Locations</w:t>
      </w:r>
    </w:p>
    <w:p w14:paraId="3A12E6FE" w14:textId="6E7446F6" w:rsidR="00C4716D" w:rsidRPr="00C4716D" w:rsidRDefault="00C4716D" w:rsidP="00C4716D">
      <w:pPr>
        <w:rPr>
          <w:b/>
          <w:bCs/>
        </w:rPr>
      </w:pPr>
      <w:r w:rsidRPr="00C4716D">
        <w:rPr>
          <w:b/>
          <w:bCs/>
        </w:rPr>
        <w:t>Libby, MT 59923, USA</w:t>
      </w:r>
    </w:p>
    <w:p w14:paraId="15273C82" w14:textId="27326CA4" w:rsidR="00C4716D" w:rsidRDefault="00C4716D" w:rsidP="00C4716D">
      <w:r>
        <w:t xml:space="preserve">At Stimson Lumber, we believe our success is driven through hiring the right people for the right jobs.  We value the competencies listed below and strive to provide a workplace that attracts, motivates, and retains human capital that upholds our focus on excellence, personal accountability, </w:t>
      </w:r>
      <w:proofErr w:type="gramStart"/>
      <w:r>
        <w:t>and,</w:t>
      </w:r>
      <w:proofErr w:type="gramEnd"/>
      <w:r>
        <w:t xml:space="preserve"> leadership at all levels in our Company.  Successful leadership candidates for Stimson Lumber will possess the following attributes:</w:t>
      </w:r>
    </w:p>
    <w:p w14:paraId="1D48FF80" w14:textId="77777777" w:rsidR="00C4716D" w:rsidRDefault="00C4716D" w:rsidP="00C4716D">
      <w:r>
        <w:t>Performance to Expectations and Goals – Ability to identify, drive towards and achieve a specific objective; consistently tracks progress against goals and makes the necessary adjustments in order to achieve results.</w:t>
      </w:r>
    </w:p>
    <w:p w14:paraId="147E94CA" w14:textId="77777777" w:rsidR="00C4716D" w:rsidRDefault="00C4716D" w:rsidP="00C4716D">
      <w:r>
        <w:t xml:space="preserve">CI and Innovation – Detects gaps and opportunities for improvement and generates creative ideas and perspectives </w:t>
      </w:r>
      <w:proofErr w:type="gramStart"/>
      <w:r>
        <w:t>in order to</w:t>
      </w:r>
      <w:proofErr w:type="gramEnd"/>
      <w:r>
        <w:t xml:space="preserve"> overcome obstacles; drives for improvement and change.</w:t>
      </w:r>
    </w:p>
    <w:p w14:paraId="571EC134" w14:textId="77777777" w:rsidR="00C4716D" w:rsidRDefault="00C4716D" w:rsidP="00C4716D">
      <w:r>
        <w:t>Communication Skills – Interacts effectively with others to convey thoughts, ideas, and information; utilizes the power of positive persuasion to gain the support of others.</w:t>
      </w:r>
    </w:p>
    <w:p w14:paraId="51E6CE18" w14:textId="77777777" w:rsidR="00C4716D" w:rsidRDefault="00C4716D" w:rsidP="00C4716D">
      <w:r>
        <w:t>Adaptability – Ability to work effectively in an ever-changing environment, to perform multiple tasks and functions; willing to accept new ideas, approaches, and strategies, deals comfortably with unclear situations and problems.</w:t>
      </w:r>
    </w:p>
    <w:p w14:paraId="1E7D3F45" w14:textId="77777777" w:rsidR="00C4716D" w:rsidRDefault="00C4716D" w:rsidP="00C4716D">
      <w:r>
        <w:t>Safety First – Acts as a role model for safe on-the-job behavior; effectively follows safety policy and procedure; focuses on best practices and takes immediate corrective action when necessary.</w:t>
      </w:r>
    </w:p>
    <w:p w14:paraId="45F0F7A8" w14:textId="77777777" w:rsidR="00C4716D" w:rsidRDefault="00C4716D" w:rsidP="00C4716D">
      <w:r>
        <w:t>Team Player – Actively participates and is a well-respected member of the team; values others’ input and expertise treats others with dignity and respect; helps team achieve desired results and outcomes.</w:t>
      </w:r>
    </w:p>
    <w:p w14:paraId="4859CDB5" w14:textId="77777777" w:rsidR="00C4716D" w:rsidRDefault="00C4716D" w:rsidP="00C4716D">
      <w:r>
        <w:t>Business Acumen/Passion for the Business – Demonstrates commitment to Stimson regularly by illustrating a desire to learn more, achieve business objectives and role model exceptional employee behavior.</w:t>
      </w:r>
    </w:p>
    <w:p w14:paraId="7845C2AF" w14:textId="5193C0D3" w:rsidR="00C4716D" w:rsidRPr="00C4716D" w:rsidRDefault="00C4716D" w:rsidP="00C4716D">
      <w:pPr>
        <w:rPr>
          <w:b/>
          <w:bCs/>
        </w:rPr>
      </w:pPr>
      <w:r w:rsidRPr="00C4716D">
        <w:rPr>
          <w:b/>
          <w:bCs/>
        </w:rPr>
        <w:t>General Job Description</w:t>
      </w:r>
    </w:p>
    <w:p w14:paraId="79413B34" w14:textId="2C595018" w:rsidR="00C4716D" w:rsidRDefault="00C4716D" w:rsidP="00C4716D">
      <w:r>
        <w:t xml:space="preserve">1. Under the direction of the Unit Manager, candidate is responsible for implementing on the ground forestry and timber harvesting activities, road location, </w:t>
      </w:r>
      <w:proofErr w:type="gramStart"/>
      <w:r>
        <w:t>silviculture</w:t>
      </w:r>
      <w:proofErr w:type="gramEnd"/>
      <w:r>
        <w:t xml:space="preserve"> and other related management activities to meet harvest and long-term productivity goals. This includes harvest unit layout and design, road location, slash disposal and site preparation activities and other field related responsibilities. Assists Unit Manager with timberland fire protection and security. Interacts with other Inland Resource personnel as directed. (50%)</w:t>
      </w:r>
    </w:p>
    <w:p w14:paraId="6A52935B" w14:textId="796282B4" w:rsidR="00C4716D" w:rsidRDefault="00C4716D" w:rsidP="00C4716D">
      <w:r>
        <w:t xml:space="preserve">2. Under the direction of the Unit Manager, administers contracts for harvesting, road construction and maintenance, slash disposal and site preparation, and pre-commercial thinning as directed. Coordinates </w:t>
      </w:r>
      <w:r>
        <w:lastRenderedPageBreak/>
        <w:t>smoke management with the Department of Environmental Quality, Montana/Idaho Airshed Group and Lincoln County. Assists with tree planting and reforestation activities as warranted. (35%).</w:t>
      </w:r>
    </w:p>
    <w:p w14:paraId="04BD3040" w14:textId="533D395D" w:rsidR="00C4716D" w:rsidRDefault="00C4716D" w:rsidP="00C4716D">
      <w:r>
        <w:t>3. Assists Unit Manager in planning and related land use. Assists Unit Manager with compliance related to Forest Legacy Conservation Easements and Habitat Conservation Plan on the lands. (5%)</w:t>
      </w:r>
    </w:p>
    <w:p w14:paraId="32741CF3" w14:textId="77777777" w:rsidR="00C4716D" w:rsidRDefault="00C4716D" w:rsidP="00C4716D">
      <w:r>
        <w:t>4. Understands and adheres to company policies, including Stimson’s Forestry Principles and in compliance with the Sustainable Forestry Initiative. Works in compliance with State and Federal Laws including Montana BMP’s and Streamside Management Zone Laws and Rules. (10%)</w:t>
      </w:r>
    </w:p>
    <w:p w14:paraId="1C3B5A41" w14:textId="6AEA1D54" w:rsidR="00C4716D" w:rsidRPr="00C4716D" w:rsidRDefault="00C4716D" w:rsidP="00C4716D">
      <w:pPr>
        <w:rPr>
          <w:b/>
          <w:bCs/>
        </w:rPr>
      </w:pPr>
      <w:r w:rsidRPr="00C4716D">
        <w:rPr>
          <w:b/>
          <w:bCs/>
        </w:rPr>
        <w:t>REQUIRED KNOWLEDGE, SKILLS, AND ABILITIES</w:t>
      </w:r>
    </w:p>
    <w:p w14:paraId="68ACFF2A" w14:textId="2B8757D7" w:rsidR="00C4716D" w:rsidRDefault="00C4716D" w:rsidP="00C4716D">
      <w:r>
        <w:t>1. Has a good knowledge of Inland forest types and silvicultural practices, and the ability to work independently and safely. Candidate must have experience in timber harvesting techniques and should understand local log markets. Candidate must be able to travel to multiple locations to carry out on the ground forestry activities.</w:t>
      </w:r>
    </w:p>
    <w:p w14:paraId="740CDC8F" w14:textId="0241AA7A" w:rsidR="00C4716D" w:rsidRDefault="00C4716D" w:rsidP="00C4716D">
      <w:r>
        <w:t xml:space="preserve">2. Skills in oral and written communications, skilled in use of computer databases and Geographic Information </w:t>
      </w:r>
      <w:proofErr w:type="gramStart"/>
      <w:r>
        <w:t>Systems, and</w:t>
      </w:r>
      <w:proofErr w:type="gramEnd"/>
      <w:r>
        <w:t xml:space="preserve"> works effectively with external contacts.</w:t>
      </w:r>
    </w:p>
    <w:p w14:paraId="50F4F85E" w14:textId="2C35B5DB" w:rsidR="00C4716D" w:rsidRDefault="00C4716D" w:rsidP="00C4716D">
      <w:r>
        <w:t>3. Ability to do multiple tasks under difficult weather conditions and on variable terrain.</w:t>
      </w:r>
    </w:p>
    <w:p w14:paraId="60E9006B" w14:textId="77777777" w:rsidR="00C4716D" w:rsidRPr="00C4716D" w:rsidRDefault="00C4716D" w:rsidP="00C4716D">
      <w:pPr>
        <w:rPr>
          <w:b/>
          <w:bCs/>
        </w:rPr>
      </w:pPr>
      <w:r w:rsidRPr="00C4716D">
        <w:rPr>
          <w:b/>
          <w:bCs/>
        </w:rPr>
        <w:t>WORK AND EDUCATION REQUIREMENTS</w:t>
      </w:r>
    </w:p>
    <w:p w14:paraId="5CACD48F" w14:textId="238E5A7F" w:rsidR="00C4716D" w:rsidRDefault="00C4716D" w:rsidP="00C4716D">
      <w:r>
        <w:t>This position requires a degree in resource management, preferably a four-year degree with a major in one of the forestry disciplines; and, at least 3 years of field experience in forestland management, including supervisory and operational responsibilities.</w:t>
      </w:r>
    </w:p>
    <w:p w14:paraId="3727B1BD" w14:textId="7DD33935" w:rsidR="008B4138" w:rsidRDefault="00C4716D" w:rsidP="00C4716D">
      <w:r>
        <w:t>Must have a valid driver’s license and must obtain/maintain state of Montana driver’s license upon hire.</w:t>
      </w:r>
    </w:p>
    <w:p w14:paraId="6E8A40E1" w14:textId="77777777" w:rsidR="00C4716D" w:rsidRPr="00C4716D" w:rsidRDefault="00C4716D" w:rsidP="00C4716D">
      <w:pPr>
        <w:rPr>
          <w:b/>
          <w:bCs/>
        </w:rPr>
      </w:pPr>
      <w:r w:rsidRPr="00C4716D">
        <w:rPr>
          <w:b/>
          <w:bCs/>
        </w:rPr>
        <w:t>Stimson Offers:</w:t>
      </w:r>
    </w:p>
    <w:p w14:paraId="031D4CF6" w14:textId="77777777" w:rsidR="00C4716D" w:rsidRDefault="00C4716D" w:rsidP="00C4716D">
      <w:pPr>
        <w:pStyle w:val="ListParagraph"/>
        <w:numPr>
          <w:ilvl w:val="0"/>
          <w:numId w:val="1"/>
        </w:numPr>
      </w:pPr>
      <w:r>
        <w:t>401(k) with a 6% company match- vested IMMEDIATELY!</w:t>
      </w:r>
    </w:p>
    <w:p w14:paraId="161E2B46" w14:textId="77777777" w:rsidR="00C4716D" w:rsidRDefault="00C4716D" w:rsidP="00C4716D">
      <w:pPr>
        <w:pStyle w:val="ListParagraph"/>
        <w:numPr>
          <w:ilvl w:val="0"/>
          <w:numId w:val="1"/>
        </w:numPr>
      </w:pPr>
      <w:r>
        <w:t>Medical / Dental / Vision Benefits</w:t>
      </w:r>
    </w:p>
    <w:p w14:paraId="1E6ECEDC" w14:textId="77777777" w:rsidR="00C4716D" w:rsidRDefault="00C4716D" w:rsidP="00C4716D">
      <w:pPr>
        <w:pStyle w:val="ListParagraph"/>
        <w:numPr>
          <w:ilvl w:val="0"/>
          <w:numId w:val="1"/>
        </w:numPr>
      </w:pPr>
      <w:r>
        <w:t>Company Profit Sharing</w:t>
      </w:r>
    </w:p>
    <w:p w14:paraId="1C02A1C5" w14:textId="77777777" w:rsidR="00C4716D" w:rsidRDefault="00C4716D" w:rsidP="00C4716D">
      <w:pPr>
        <w:pStyle w:val="ListParagraph"/>
        <w:numPr>
          <w:ilvl w:val="0"/>
          <w:numId w:val="1"/>
        </w:numPr>
      </w:pPr>
      <w:r>
        <w:t>Paid Time off &amp; 9 Paid Holidays</w:t>
      </w:r>
    </w:p>
    <w:p w14:paraId="2C04BFDC" w14:textId="77777777" w:rsidR="00C4716D" w:rsidRDefault="00C4716D" w:rsidP="00C4716D">
      <w:pPr>
        <w:pStyle w:val="ListParagraph"/>
        <w:numPr>
          <w:ilvl w:val="0"/>
          <w:numId w:val="1"/>
        </w:numPr>
      </w:pPr>
      <w:r>
        <w:t>Employee Referral program - $1000 bonus for a successful referral</w:t>
      </w:r>
    </w:p>
    <w:p w14:paraId="4D4124BA" w14:textId="77777777" w:rsidR="00C4716D" w:rsidRDefault="00C4716D" w:rsidP="00C4716D">
      <w:pPr>
        <w:pStyle w:val="ListParagraph"/>
        <w:numPr>
          <w:ilvl w:val="0"/>
          <w:numId w:val="1"/>
        </w:numPr>
      </w:pPr>
      <w:r>
        <w:t>Wellness Program with Reward Incentives</w:t>
      </w:r>
    </w:p>
    <w:p w14:paraId="572ACA30" w14:textId="77777777" w:rsidR="00C4716D" w:rsidRDefault="00C4716D" w:rsidP="00C4716D">
      <w:pPr>
        <w:pStyle w:val="ListParagraph"/>
        <w:numPr>
          <w:ilvl w:val="0"/>
          <w:numId w:val="1"/>
        </w:numPr>
      </w:pPr>
      <w:r>
        <w:t>Tuition Reimbursement, Apprenticeships, Career Development</w:t>
      </w:r>
    </w:p>
    <w:p w14:paraId="1F9B6C61" w14:textId="77777777" w:rsidR="00C4716D" w:rsidRDefault="00C4716D" w:rsidP="00C4716D">
      <w:pPr>
        <w:pStyle w:val="ListParagraph"/>
        <w:numPr>
          <w:ilvl w:val="0"/>
          <w:numId w:val="1"/>
        </w:numPr>
      </w:pPr>
      <w:r>
        <w:t>Access to company-owned land for recreation</w:t>
      </w:r>
    </w:p>
    <w:p w14:paraId="2B46B18C" w14:textId="6B08A5AA" w:rsidR="00C4716D" w:rsidRDefault="00C4716D" w:rsidP="00C4716D">
      <w:pPr>
        <w:pStyle w:val="ListParagraph"/>
        <w:numPr>
          <w:ilvl w:val="0"/>
          <w:numId w:val="1"/>
        </w:numPr>
      </w:pPr>
      <w:r>
        <w:t>Company vehicle</w:t>
      </w:r>
    </w:p>
    <w:p w14:paraId="45C85BAD" w14:textId="6A1B753A" w:rsidR="00C4716D" w:rsidRDefault="00C4716D" w:rsidP="00C4716D">
      <w:r>
        <w:t>Deadline to Apply: May 15</w:t>
      </w:r>
      <w:r w:rsidRPr="00C4716D">
        <w:rPr>
          <w:vertAlign w:val="superscript"/>
        </w:rPr>
        <w:t>th</w:t>
      </w:r>
      <w:proofErr w:type="gramStart"/>
      <w:r>
        <w:t xml:space="preserve"> 2023</w:t>
      </w:r>
      <w:proofErr w:type="gramEnd"/>
    </w:p>
    <w:p w14:paraId="3A6D0EC2" w14:textId="1C17C65F" w:rsidR="00C4716D" w:rsidRDefault="00C4716D" w:rsidP="00C4716D">
      <w:r>
        <w:t xml:space="preserve">To apply please visit </w:t>
      </w:r>
      <w:hyperlink r:id="rId5" w:history="1">
        <w:r w:rsidRPr="000946DD">
          <w:rPr>
            <w:rStyle w:val="Hyperlink"/>
          </w:rPr>
          <w:t>https://mystimson.com/</w:t>
        </w:r>
      </w:hyperlink>
      <w:r>
        <w:t xml:space="preserve"> </w:t>
      </w:r>
      <w:r>
        <w:sym w:font="Wingdings" w:char="F0E0"/>
      </w:r>
      <w:r>
        <w:t xml:space="preserve"> Scroll Down </w:t>
      </w:r>
      <w:r>
        <w:sym w:font="Wingdings" w:char="F0E0"/>
      </w:r>
      <w:r>
        <w:t xml:space="preserve"> Bottom Right </w:t>
      </w:r>
      <w:r>
        <w:sym w:font="Wingdings" w:char="F0E0"/>
      </w:r>
      <w:r>
        <w:t xml:space="preserve"> Job Opportunities </w:t>
      </w:r>
    </w:p>
    <w:sectPr w:rsidR="00C4716D" w:rsidSect="0009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662C"/>
    <w:multiLevelType w:val="hybridMultilevel"/>
    <w:tmpl w:val="CAA25BC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47010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D"/>
    <w:rsid w:val="00095021"/>
    <w:rsid w:val="002920E6"/>
    <w:rsid w:val="008B4138"/>
    <w:rsid w:val="00C4716D"/>
    <w:rsid w:val="00ED4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DE4C"/>
  <w15:chartTrackingRefBased/>
  <w15:docId w15:val="{3343F8C7-EADE-42E8-85E3-AF98FAFD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6D"/>
    <w:pPr>
      <w:ind w:left="720"/>
      <w:contextualSpacing/>
    </w:pPr>
  </w:style>
  <w:style w:type="character" w:styleId="Hyperlink">
    <w:name w:val="Hyperlink"/>
    <w:basedOn w:val="DefaultParagraphFont"/>
    <w:uiPriority w:val="99"/>
    <w:unhideWhenUsed/>
    <w:rsid w:val="00C4716D"/>
    <w:rPr>
      <w:color w:val="0563C1" w:themeColor="hyperlink"/>
      <w:u w:val="single"/>
    </w:rPr>
  </w:style>
  <w:style w:type="character" w:styleId="UnresolvedMention">
    <w:name w:val="Unresolved Mention"/>
    <w:basedOn w:val="DefaultParagraphFont"/>
    <w:uiPriority w:val="99"/>
    <w:semiHidden/>
    <w:unhideWhenUsed/>
    <w:rsid w:val="00C4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stims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759</Words>
  <Characters>4178</Characters>
  <Application>Microsoft Office Word</Application>
  <DocSecurity>0</DocSecurity>
  <Lines>34</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Ramirez</dc:creator>
  <cp:keywords/>
  <dc:description/>
  <cp:lastModifiedBy>Berenice Ramirez</cp:lastModifiedBy>
  <cp:revision>1</cp:revision>
  <dcterms:created xsi:type="dcterms:W3CDTF">2023-03-07T15:34:00Z</dcterms:created>
  <dcterms:modified xsi:type="dcterms:W3CDTF">2023-03-07T15:39:00Z</dcterms:modified>
</cp:coreProperties>
</file>